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D79C1" w14:textId="77777777" w:rsidR="006C02C0" w:rsidRPr="0018111E" w:rsidRDefault="00000000" w:rsidP="00223C0B">
      <w:pPr>
        <w:spacing w:afterLines="50" w:after="120" w:line="560" w:lineRule="exact"/>
        <w:jc w:val="center"/>
        <w:rPr>
          <w:rFonts w:ascii="方正小标宋简体" w:eastAsia="方正小标宋简体" w:hAnsi="黑体" w:cs="黑体" w:hint="eastAsia"/>
          <w:color w:val="auto"/>
          <w:sz w:val="44"/>
          <w:szCs w:val="44"/>
          <w:lang w:eastAsia="zh-CN"/>
        </w:rPr>
      </w:pPr>
      <w:r>
        <w:rPr>
          <w:rFonts w:ascii="方正小标宋简体" w:eastAsia="方正小标宋简体" w:hAnsi="黑体" w:cs="黑体" w:hint="eastAsia"/>
          <w:color w:val="000000" w:themeColor="text1"/>
          <w:spacing w:val="7"/>
          <w:sz w:val="44"/>
          <w:szCs w:val="44"/>
          <w:lang w:eastAsia="zh-CN"/>
        </w:rPr>
        <w:t>食品工程与营养科学学院2026年博士研究生</w:t>
      </w:r>
      <w:r>
        <w:rPr>
          <w:rFonts w:ascii="方正小标宋简体" w:eastAsia="方正小标宋简体" w:hAnsi="黑体" w:cs="黑体" w:hint="eastAsia"/>
          <w:color w:val="000000" w:themeColor="text1"/>
          <w:spacing w:val="6"/>
          <w:sz w:val="44"/>
          <w:szCs w:val="44"/>
          <w:lang w:eastAsia="zh-CN"/>
        </w:rPr>
        <w:t>招生办法</w:t>
      </w:r>
    </w:p>
    <w:p w14:paraId="06E996C0" w14:textId="77777777" w:rsidR="006C02C0" w:rsidRPr="0018111E" w:rsidRDefault="00000000">
      <w:pPr>
        <w:spacing w:line="560" w:lineRule="exact"/>
        <w:ind w:firstLineChars="200" w:firstLine="556"/>
        <w:jc w:val="both"/>
        <w:rPr>
          <w:rFonts w:ascii="宋体" w:eastAsia="宋体" w:hAnsi="宋体" w:cs="宋体" w:hint="eastAsia"/>
          <w:color w:val="auto"/>
          <w:sz w:val="28"/>
          <w:szCs w:val="28"/>
          <w:lang w:eastAsia="zh-CN"/>
        </w:rPr>
      </w:pPr>
      <w:r w:rsidRPr="0018111E">
        <w:rPr>
          <w:rFonts w:ascii="宋体" w:eastAsia="宋体" w:hAnsi="宋体" w:cs="宋体" w:hint="eastAsia"/>
          <w:b/>
          <w:bCs/>
          <w:color w:val="auto"/>
          <w:spacing w:val="-3"/>
          <w:sz w:val="28"/>
          <w:szCs w:val="28"/>
          <w:lang w:eastAsia="zh-CN"/>
        </w:rPr>
        <w:t>一、</w:t>
      </w:r>
      <w:r w:rsidRPr="0018111E">
        <w:rPr>
          <w:rFonts w:ascii="宋体" w:eastAsia="宋体" w:hAnsi="宋体" w:cs="宋体"/>
          <w:b/>
          <w:bCs/>
          <w:color w:val="auto"/>
          <w:spacing w:val="-3"/>
          <w:sz w:val="28"/>
          <w:szCs w:val="28"/>
          <w:lang w:eastAsia="zh-CN"/>
        </w:rPr>
        <w:t>招生专业及研究方向，外国语及业务水平要求</w:t>
      </w:r>
    </w:p>
    <w:p w14:paraId="0E33FB69" w14:textId="77777777" w:rsidR="006C02C0" w:rsidRPr="0018111E" w:rsidRDefault="00000000">
      <w:pPr>
        <w:spacing w:afterLines="50" w:after="120" w:line="560" w:lineRule="exact"/>
        <w:ind w:firstLineChars="200" w:firstLine="574"/>
        <w:jc w:val="both"/>
        <w:rPr>
          <w:rFonts w:ascii="仿宋" w:eastAsia="仿宋" w:hAnsi="仿宋" w:cs="仿宋" w:hint="eastAsia"/>
          <w:color w:val="auto"/>
          <w:spacing w:val="7"/>
          <w:sz w:val="28"/>
          <w:szCs w:val="28"/>
          <w:lang w:eastAsia="zh-CN"/>
        </w:rPr>
      </w:pPr>
      <w:r w:rsidRPr="0018111E">
        <w:rPr>
          <w:rFonts w:ascii="仿宋" w:eastAsia="仿宋" w:hAnsi="仿宋" w:cs="仿宋"/>
          <w:color w:val="auto"/>
          <w:spacing w:val="7"/>
          <w:sz w:val="28"/>
          <w:szCs w:val="28"/>
          <w:lang w:eastAsia="zh-CN"/>
        </w:rPr>
        <w:t>（一）招生专业目录</w:t>
      </w:r>
    </w:p>
    <w:tbl>
      <w:tblPr>
        <w:tblStyle w:val="TableNormal"/>
        <w:tblW w:w="801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2515"/>
        <w:gridCol w:w="1294"/>
        <w:gridCol w:w="992"/>
        <w:gridCol w:w="1776"/>
      </w:tblGrid>
      <w:tr w:rsidR="006C02C0" w:rsidRPr="0018111E" w14:paraId="6FAF12E0" w14:textId="77777777">
        <w:trPr>
          <w:trHeight w:val="885"/>
          <w:jc w:val="center"/>
        </w:trPr>
        <w:tc>
          <w:tcPr>
            <w:tcW w:w="1433" w:type="dxa"/>
            <w:vAlign w:val="center"/>
          </w:tcPr>
          <w:p w14:paraId="0096AFEB" w14:textId="77777777" w:rsidR="006C02C0" w:rsidRPr="0018111E" w:rsidRDefault="00000000">
            <w:pPr>
              <w:jc w:val="center"/>
              <w:rPr>
                <w:rFonts w:ascii="仿宋" w:eastAsia="仿宋" w:hAnsi="仿宋" w:cs="仿宋" w:hint="eastAsia"/>
                <w:color w:val="auto"/>
                <w:sz w:val="28"/>
                <w:szCs w:val="28"/>
              </w:rPr>
            </w:pPr>
            <w:r w:rsidRPr="0018111E">
              <w:rPr>
                <w:rFonts w:ascii="仿宋" w:eastAsia="仿宋" w:hAnsi="仿宋" w:cs="仿宋" w:hint="eastAsia"/>
                <w:b/>
                <w:bCs/>
                <w:color w:val="auto"/>
                <w:spacing w:val="-10"/>
                <w:sz w:val="28"/>
                <w:szCs w:val="28"/>
                <w:lang w:eastAsia="zh-CN"/>
              </w:rPr>
              <w:t>招生专业</w:t>
            </w:r>
            <w:r w:rsidRPr="0018111E">
              <w:rPr>
                <w:rFonts w:ascii="仿宋" w:eastAsia="仿宋" w:hAnsi="仿宋" w:cs="仿宋" w:hint="eastAsia"/>
                <w:b/>
                <w:bCs/>
                <w:color w:val="auto"/>
                <w:spacing w:val="-9"/>
                <w:sz w:val="28"/>
                <w:szCs w:val="28"/>
              </w:rPr>
              <w:t>名称及代码</w:t>
            </w:r>
          </w:p>
        </w:tc>
        <w:tc>
          <w:tcPr>
            <w:tcW w:w="2515" w:type="dxa"/>
            <w:vAlign w:val="center"/>
          </w:tcPr>
          <w:p w14:paraId="13B5C1F4" w14:textId="77777777" w:rsidR="006C02C0" w:rsidRPr="0018111E" w:rsidRDefault="00000000">
            <w:pPr>
              <w:jc w:val="center"/>
              <w:rPr>
                <w:rFonts w:ascii="仿宋" w:eastAsia="仿宋" w:hAnsi="仿宋" w:cs="仿宋" w:hint="eastAsia"/>
                <w:color w:val="auto"/>
                <w:sz w:val="28"/>
                <w:szCs w:val="28"/>
              </w:rPr>
            </w:pPr>
            <w:r w:rsidRPr="0018111E">
              <w:rPr>
                <w:rFonts w:ascii="仿宋" w:eastAsia="仿宋" w:hAnsi="仿宋" w:cs="仿宋" w:hint="eastAsia"/>
                <w:b/>
                <w:bCs/>
                <w:color w:val="auto"/>
                <w:spacing w:val="-7"/>
                <w:sz w:val="28"/>
                <w:szCs w:val="28"/>
              </w:rPr>
              <w:t>研究方向</w:t>
            </w:r>
          </w:p>
        </w:tc>
        <w:tc>
          <w:tcPr>
            <w:tcW w:w="1294" w:type="dxa"/>
            <w:vAlign w:val="center"/>
          </w:tcPr>
          <w:p w14:paraId="72DEFD79" w14:textId="77777777" w:rsidR="006C02C0" w:rsidRPr="0018111E" w:rsidRDefault="00000000">
            <w:pPr>
              <w:jc w:val="center"/>
              <w:rPr>
                <w:rFonts w:ascii="仿宋" w:eastAsia="仿宋" w:hAnsi="仿宋" w:cs="仿宋" w:hint="eastAsia"/>
                <w:color w:val="auto"/>
                <w:sz w:val="28"/>
                <w:szCs w:val="28"/>
              </w:rPr>
            </w:pPr>
            <w:r w:rsidRPr="0018111E">
              <w:rPr>
                <w:rFonts w:ascii="仿宋" w:eastAsia="仿宋" w:hAnsi="仿宋" w:cs="仿宋" w:hint="eastAsia"/>
                <w:b/>
                <w:bCs/>
                <w:color w:val="auto"/>
                <w:spacing w:val="-7"/>
                <w:sz w:val="28"/>
                <w:szCs w:val="28"/>
              </w:rPr>
              <w:t>导师姓名</w:t>
            </w:r>
          </w:p>
        </w:tc>
        <w:tc>
          <w:tcPr>
            <w:tcW w:w="992" w:type="dxa"/>
            <w:vAlign w:val="center"/>
          </w:tcPr>
          <w:p w14:paraId="4B34D464" w14:textId="77777777" w:rsidR="006C02C0" w:rsidRPr="0018111E" w:rsidRDefault="00000000">
            <w:pPr>
              <w:jc w:val="center"/>
              <w:rPr>
                <w:rFonts w:ascii="仿宋" w:eastAsia="仿宋" w:hAnsi="仿宋" w:cs="仿宋" w:hint="eastAsia"/>
                <w:b/>
                <w:bCs/>
                <w:color w:val="auto"/>
                <w:sz w:val="28"/>
                <w:szCs w:val="28"/>
              </w:rPr>
            </w:pPr>
            <w:r w:rsidRPr="0018111E">
              <w:rPr>
                <w:rFonts w:ascii="仿宋" w:eastAsia="仿宋" w:hAnsi="仿宋" w:cs="仿宋" w:hint="eastAsia"/>
                <w:b/>
                <w:bCs/>
                <w:color w:val="auto"/>
                <w:sz w:val="28"/>
                <w:szCs w:val="28"/>
                <w:lang w:eastAsia="zh-CN"/>
              </w:rPr>
              <w:t>外国语语种</w:t>
            </w:r>
          </w:p>
        </w:tc>
        <w:tc>
          <w:tcPr>
            <w:tcW w:w="1776" w:type="dxa"/>
            <w:vAlign w:val="center"/>
          </w:tcPr>
          <w:p w14:paraId="62B240A5" w14:textId="77777777" w:rsidR="006C02C0" w:rsidRPr="0018111E" w:rsidRDefault="00000000">
            <w:pPr>
              <w:jc w:val="center"/>
              <w:rPr>
                <w:rFonts w:ascii="仿宋" w:eastAsia="仿宋" w:hAnsi="仿宋" w:cs="仿宋" w:hint="eastAsia"/>
                <w:b/>
                <w:bCs/>
                <w:color w:val="auto"/>
                <w:sz w:val="28"/>
                <w:szCs w:val="28"/>
              </w:rPr>
            </w:pPr>
            <w:r w:rsidRPr="0018111E">
              <w:rPr>
                <w:rFonts w:ascii="仿宋" w:eastAsia="仿宋" w:hAnsi="仿宋" w:cs="仿宋" w:hint="eastAsia"/>
                <w:b/>
                <w:bCs/>
                <w:color w:val="auto"/>
                <w:sz w:val="28"/>
                <w:szCs w:val="28"/>
              </w:rPr>
              <w:t>业务水平</w:t>
            </w:r>
          </w:p>
          <w:p w14:paraId="49432C78" w14:textId="77777777" w:rsidR="006C02C0" w:rsidRPr="0018111E" w:rsidRDefault="00000000">
            <w:pPr>
              <w:jc w:val="center"/>
              <w:rPr>
                <w:rFonts w:ascii="仿宋" w:eastAsia="仿宋" w:hAnsi="仿宋" w:cs="仿宋" w:hint="eastAsia"/>
                <w:color w:val="auto"/>
                <w:sz w:val="28"/>
                <w:szCs w:val="28"/>
              </w:rPr>
            </w:pPr>
            <w:r w:rsidRPr="0018111E">
              <w:rPr>
                <w:rFonts w:ascii="仿宋" w:eastAsia="仿宋" w:hAnsi="仿宋" w:cs="仿宋" w:hint="eastAsia"/>
                <w:b/>
                <w:bCs/>
                <w:color w:val="auto"/>
                <w:sz w:val="28"/>
                <w:szCs w:val="28"/>
              </w:rPr>
              <w:t>测试科目</w:t>
            </w:r>
          </w:p>
        </w:tc>
      </w:tr>
      <w:tr w:rsidR="00223C0B" w:rsidRPr="0018111E" w14:paraId="77394712" w14:textId="77777777" w:rsidTr="008B56E4">
        <w:trPr>
          <w:trHeight w:val="627"/>
          <w:jc w:val="center"/>
        </w:trPr>
        <w:tc>
          <w:tcPr>
            <w:tcW w:w="1433" w:type="dxa"/>
            <w:vMerge w:val="restart"/>
            <w:vAlign w:val="center"/>
          </w:tcPr>
          <w:p w14:paraId="35E71DD9" w14:textId="6640A6C2" w:rsidR="00223C0B" w:rsidRPr="0018111E" w:rsidRDefault="00223C0B">
            <w:pPr>
              <w:rPr>
                <w:rFonts w:ascii="仿宋" w:eastAsia="仿宋" w:hAnsi="仿宋" w:cs="仿宋" w:hint="eastAsia"/>
                <w:b/>
                <w:bCs/>
                <w:color w:val="auto"/>
                <w:spacing w:val="-5"/>
                <w:sz w:val="28"/>
                <w:szCs w:val="28"/>
                <w:lang w:eastAsia="zh-CN"/>
              </w:rPr>
            </w:pPr>
            <w:r w:rsidRPr="0018111E">
              <w:rPr>
                <w:rFonts w:ascii="仿宋" w:eastAsia="仿宋" w:hAnsi="仿宋" w:cs="仿宋" w:hint="eastAsia"/>
                <w:b/>
                <w:bCs/>
                <w:color w:val="auto"/>
                <w:spacing w:val="-5"/>
                <w:sz w:val="28"/>
                <w:szCs w:val="28"/>
                <w:lang w:eastAsia="zh-CN"/>
              </w:rPr>
              <w:t>0832</w:t>
            </w:r>
            <w:r>
              <w:rPr>
                <w:rFonts w:ascii="仿宋" w:eastAsia="仿宋" w:hAnsi="仿宋" w:cs="仿宋" w:hint="eastAsia"/>
                <w:b/>
                <w:bCs/>
                <w:color w:val="auto"/>
                <w:spacing w:val="-5"/>
                <w:sz w:val="28"/>
                <w:szCs w:val="28"/>
                <w:lang w:eastAsia="zh-CN"/>
              </w:rPr>
              <w:t>00</w:t>
            </w:r>
          </w:p>
          <w:p w14:paraId="4072EF9F" w14:textId="77777777" w:rsidR="00223C0B" w:rsidRPr="0018111E" w:rsidRDefault="00223C0B">
            <w:pPr>
              <w:rPr>
                <w:rFonts w:ascii="仿宋" w:eastAsia="仿宋" w:hAnsi="仿宋" w:cs="仿宋" w:hint="eastAsia"/>
                <w:color w:val="auto"/>
                <w:sz w:val="28"/>
                <w:szCs w:val="28"/>
                <w:lang w:eastAsia="zh-CN"/>
              </w:rPr>
            </w:pPr>
            <w:r w:rsidRPr="0018111E">
              <w:rPr>
                <w:rFonts w:ascii="仿宋" w:eastAsia="仿宋" w:hAnsi="仿宋" w:cs="仿宋" w:hint="eastAsia"/>
                <w:b/>
                <w:bCs/>
                <w:color w:val="auto"/>
                <w:spacing w:val="-5"/>
                <w:sz w:val="28"/>
                <w:szCs w:val="28"/>
                <w:lang w:eastAsia="zh-CN"/>
              </w:rPr>
              <w:t>食品科学与工程</w:t>
            </w:r>
          </w:p>
        </w:tc>
        <w:tc>
          <w:tcPr>
            <w:tcW w:w="2515" w:type="dxa"/>
            <w:vAlign w:val="center"/>
          </w:tcPr>
          <w:p w14:paraId="1F1C1524" w14:textId="77777777" w:rsidR="00223C0B" w:rsidRPr="0018111E" w:rsidRDefault="00223C0B">
            <w:pPr>
              <w:rPr>
                <w:rFonts w:ascii="仿宋" w:eastAsia="仿宋" w:hAnsi="仿宋" w:cs="仿宋" w:hint="eastAsia"/>
                <w:color w:val="auto"/>
                <w:sz w:val="28"/>
                <w:szCs w:val="28"/>
                <w:lang w:eastAsia="zh-CN"/>
              </w:rPr>
            </w:pPr>
            <w:r w:rsidRPr="0018111E">
              <w:rPr>
                <w:rFonts w:ascii="仿宋" w:eastAsia="仿宋" w:hAnsi="仿宋" w:cs="仿宋" w:hint="eastAsia"/>
                <w:color w:val="auto"/>
                <w:spacing w:val="-4"/>
                <w:sz w:val="28"/>
                <w:szCs w:val="28"/>
                <w:lang w:eastAsia="zh-CN"/>
              </w:rPr>
              <w:t>食品科学</w:t>
            </w:r>
          </w:p>
        </w:tc>
        <w:tc>
          <w:tcPr>
            <w:tcW w:w="1294" w:type="dxa"/>
            <w:vAlign w:val="center"/>
          </w:tcPr>
          <w:p w14:paraId="1363D043" w14:textId="055A67E8" w:rsidR="00223C0B" w:rsidRPr="0018111E" w:rsidRDefault="00223C0B" w:rsidP="00223C0B">
            <w:pPr>
              <w:jc w:val="center"/>
              <w:rPr>
                <w:rFonts w:ascii="Times New Roman" w:eastAsia="仿宋" w:hAnsi="Times New Roman" w:cs="Times New Roman"/>
                <w:color w:val="auto"/>
                <w:sz w:val="28"/>
                <w:szCs w:val="28"/>
                <w:lang w:eastAsia="zh-CN"/>
              </w:rPr>
            </w:pPr>
            <w:r w:rsidRPr="0018111E">
              <w:rPr>
                <w:rFonts w:ascii="Times New Roman" w:eastAsia="仿宋" w:hAnsi="Times New Roman" w:cs="Times New Roman"/>
                <w:color w:val="auto"/>
                <w:spacing w:val="-2"/>
                <w:sz w:val="28"/>
                <w:szCs w:val="28"/>
                <w:lang w:eastAsia="zh-CN"/>
              </w:rPr>
              <w:t xml:space="preserve">  </w:t>
            </w:r>
            <w:r w:rsidRPr="0018111E">
              <w:rPr>
                <w:rFonts w:ascii="Times New Roman" w:eastAsia="仿宋" w:hAnsi="Times New Roman" w:cs="Times New Roman"/>
                <w:color w:val="auto"/>
                <w:spacing w:val="-3"/>
                <w:sz w:val="28"/>
                <w:szCs w:val="28"/>
                <w:lang w:eastAsia="zh-CN"/>
              </w:rPr>
              <w:t>张清安</w:t>
            </w:r>
          </w:p>
        </w:tc>
        <w:tc>
          <w:tcPr>
            <w:tcW w:w="992" w:type="dxa"/>
            <w:vMerge w:val="restart"/>
            <w:vAlign w:val="center"/>
          </w:tcPr>
          <w:p w14:paraId="4CB0AF49" w14:textId="77777777" w:rsidR="00223C0B" w:rsidRPr="0018111E" w:rsidRDefault="00223C0B">
            <w:pPr>
              <w:jc w:val="center"/>
              <w:rPr>
                <w:rFonts w:ascii="仿宋" w:eastAsia="仿宋" w:hAnsi="仿宋" w:cs="仿宋" w:hint="eastAsia"/>
                <w:color w:val="auto"/>
                <w:spacing w:val="-2"/>
                <w:sz w:val="28"/>
                <w:szCs w:val="28"/>
              </w:rPr>
            </w:pPr>
            <w:r w:rsidRPr="0018111E">
              <w:rPr>
                <w:rFonts w:ascii="仿宋" w:eastAsia="仿宋" w:hAnsi="仿宋" w:cs="仿宋" w:hint="eastAsia"/>
                <w:color w:val="auto"/>
                <w:spacing w:val="-2"/>
                <w:sz w:val="28"/>
                <w:szCs w:val="28"/>
                <w:lang w:eastAsia="zh-CN"/>
              </w:rPr>
              <w:t>英语</w:t>
            </w:r>
          </w:p>
        </w:tc>
        <w:tc>
          <w:tcPr>
            <w:tcW w:w="1776" w:type="dxa"/>
            <w:vMerge w:val="restart"/>
            <w:vAlign w:val="center"/>
          </w:tcPr>
          <w:p w14:paraId="7BDA6D77" w14:textId="77777777" w:rsidR="00223C0B" w:rsidRPr="0018111E" w:rsidRDefault="00223C0B">
            <w:pPr>
              <w:rPr>
                <w:rFonts w:ascii="仿宋" w:eastAsia="仿宋" w:hAnsi="仿宋" w:cs="仿宋" w:hint="eastAsia"/>
                <w:color w:val="auto"/>
                <w:spacing w:val="-2"/>
                <w:sz w:val="28"/>
                <w:szCs w:val="28"/>
                <w:lang w:eastAsia="zh-CN"/>
              </w:rPr>
            </w:pPr>
            <w:r w:rsidRPr="0018111E">
              <w:rPr>
                <w:rFonts w:ascii="仿宋" w:eastAsia="仿宋" w:hAnsi="仿宋" w:cs="仿宋" w:hint="eastAsia"/>
                <w:color w:val="auto"/>
                <w:sz w:val="28"/>
                <w:szCs w:val="28"/>
                <w:lang w:eastAsia="zh-CN"/>
              </w:rPr>
              <w:t>《食品化学综合》，内容包括：食品化学、食品生物化学</w:t>
            </w:r>
          </w:p>
        </w:tc>
      </w:tr>
      <w:tr w:rsidR="00223C0B" w:rsidRPr="0018111E" w14:paraId="41EF5FCE" w14:textId="77777777" w:rsidTr="008B56E4">
        <w:trPr>
          <w:trHeight w:val="628"/>
          <w:jc w:val="center"/>
        </w:trPr>
        <w:tc>
          <w:tcPr>
            <w:tcW w:w="1433" w:type="dxa"/>
            <w:vMerge/>
            <w:vAlign w:val="center"/>
          </w:tcPr>
          <w:p w14:paraId="6B68683C" w14:textId="77777777" w:rsidR="00223C0B" w:rsidRPr="0018111E" w:rsidRDefault="00223C0B">
            <w:pPr>
              <w:jc w:val="center"/>
              <w:rPr>
                <w:rFonts w:ascii="仿宋" w:eastAsia="仿宋" w:hAnsi="仿宋" w:cs="仿宋" w:hint="eastAsia"/>
                <w:color w:val="auto"/>
                <w:sz w:val="28"/>
                <w:szCs w:val="28"/>
                <w:lang w:eastAsia="zh-CN"/>
              </w:rPr>
            </w:pPr>
          </w:p>
        </w:tc>
        <w:tc>
          <w:tcPr>
            <w:tcW w:w="2515" w:type="dxa"/>
            <w:vAlign w:val="center"/>
          </w:tcPr>
          <w:p w14:paraId="3585D682" w14:textId="77777777" w:rsidR="00223C0B" w:rsidRPr="0018111E" w:rsidRDefault="00223C0B">
            <w:pPr>
              <w:rPr>
                <w:rFonts w:ascii="仿宋" w:eastAsia="仿宋" w:hAnsi="仿宋" w:cs="仿宋" w:hint="eastAsia"/>
                <w:color w:val="auto"/>
                <w:sz w:val="28"/>
                <w:szCs w:val="28"/>
                <w:lang w:eastAsia="zh-CN"/>
              </w:rPr>
            </w:pPr>
            <w:r w:rsidRPr="0018111E">
              <w:rPr>
                <w:rFonts w:ascii="仿宋" w:eastAsia="仿宋" w:hAnsi="仿宋" w:cs="仿宋" w:hint="eastAsia"/>
                <w:color w:val="auto"/>
                <w:spacing w:val="-2"/>
                <w:sz w:val="28"/>
                <w:szCs w:val="28"/>
                <w:lang w:eastAsia="zh-CN"/>
              </w:rPr>
              <w:t>食品营养</w:t>
            </w:r>
          </w:p>
        </w:tc>
        <w:tc>
          <w:tcPr>
            <w:tcW w:w="1294" w:type="dxa"/>
            <w:vAlign w:val="center"/>
          </w:tcPr>
          <w:p w14:paraId="092B7009" w14:textId="0D703806" w:rsidR="00223C0B" w:rsidRPr="0018111E" w:rsidRDefault="00223C0B">
            <w:pPr>
              <w:jc w:val="center"/>
              <w:rPr>
                <w:rFonts w:ascii="Times New Roman" w:eastAsia="仿宋" w:hAnsi="Times New Roman" w:cs="Times New Roman"/>
                <w:color w:val="auto"/>
                <w:spacing w:val="-3"/>
                <w:sz w:val="28"/>
                <w:szCs w:val="28"/>
                <w:lang w:eastAsia="zh-CN"/>
              </w:rPr>
            </w:pPr>
            <w:r w:rsidRPr="0018111E">
              <w:rPr>
                <w:rFonts w:ascii="Times New Roman" w:eastAsia="仿宋" w:hAnsi="Times New Roman" w:cs="Times New Roman" w:hint="eastAsia"/>
                <w:color w:val="auto"/>
                <w:spacing w:val="-2"/>
                <w:sz w:val="28"/>
                <w:szCs w:val="28"/>
                <w:lang w:eastAsia="zh-CN"/>
              </w:rPr>
              <w:t>李</w:t>
            </w:r>
            <w:r w:rsidRPr="0018111E">
              <w:rPr>
                <w:rFonts w:ascii="Times New Roman" w:eastAsia="仿宋" w:hAnsi="Times New Roman" w:cs="Times New Roman" w:hint="eastAsia"/>
                <w:color w:val="auto"/>
                <w:spacing w:val="-2"/>
                <w:sz w:val="28"/>
                <w:szCs w:val="28"/>
                <w:lang w:eastAsia="zh-CN"/>
              </w:rPr>
              <w:t xml:space="preserve">   </w:t>
            </w:r>
            <w:r w:rsidRPr="0018111E">
              <w:rPr>
                <w:rFonts w:ascii="Times New Roman" w:eastAsia="仿宋" w:hAnsi="Times New Roman" w:cs="Times New Roman" w:hint="eastAsia"/>
                <w:color w:val="auto"/>
                <w:spacing w:val="-2"/>
                <w:sz w:val="28"/>
                <w:szCs w:val="28"/>
                <w:lang w:eastAsia="zh-CN"/>
              </w:rPr>
              <w:t>婷</w:t>
            </w:r>
          </w:p>
          <w:p w14:paraId="6A8315FC" w14:textId="34133CCF" w:rsidR="00223C0B" w:rsidRPr="0018111E" w:rsidRDefault="00223C0B">
            <w:pPr>
              <w:jc w:val="center"/>
              <w:rPr>
                <w:rFonts w:ascii="Times New Roman" w:eastAsia="仿宋" w:hAnsi="Times New Roman" w:cs="Times New Roman"/>
                <w:color w:val="auto"/>
                <w:sz w:val="28"/>
                <w:szCs w:val="28"/>
                <w:lang w:eastAsia="zh-CN"/>
              </w:rPr>
            </w:pPr>
            <w:r w:rsidRPr="0018111E">
              <w:rPr>
                <w:rFonts w:ascii="Times New Roman" w:eastAsia="仿宋" w:hAnsi="Times New Roman" w:cs="Times New Roman" w:hint="eastAsia"/>
                <w:color w:val="auto"/>
                <w:spacing w:val="-3"/>
                <w:sz w:val="28"/>
                <w:szCs w:val="28"/>
                <w:lang w:eastAsia="zh-CN"/>
              </w:rPr>
              <w:t>马</w:t>
            </w:r>
            <w:r w:rsidRPr="0018111E">
              <w:rPr>
                <w:rFonts w:ascii="Times New Roman" w:eastAsia="仿宋" w:hAnsi="Times New Roman" w:cs="Times New Roman" w:hint="eastAsia"/>
                <w:color w:val="auto"/>
                <w:spacing w:val="-3"/>
                <w:sz w:val="28"/>
                <w:szCs w:val="28"/>
                <w:lang w:eastAsia="zh-CN"/>
              </w:rPr>
              <w:t xml:space="preserve">   </w:t>
            </w:r>
            <w:r w:rsidRPr="0018111E">
              <w:rPr>
                <w:rFonts w:ascii="Times New Roman" w:eastAsia="仿宋" w:hAnsi="Times New Roman" w:cs="Times New Roman" w:hint="eastAsia"/>
                <w:color w:val="auto"/>
                <w:spacing w:val="-3"/>
                <w:sz w:val="28"/>
                <w:szCs w:val="28"/>
                <w:lang w:eastAsia="zh-CN"/>
              </w:rPr>
              <w:t>蓁</w:t>
            </w:r>
          </w:p>
        </w:tc>
        <w:tc>
          <w:tcPr>
            <w:tcW w:w="992" w:type="dxa"/>
            <w:vMerge/>
            <w:vAlign w:val="center"/>
          </w:tcPr>
          <w:p w14:paraId="36FD1DAF" w14:textId="77777777" w:rsidR="00223C0B" w:rsidRPr="0018111E" w:rsidRDefault="00223C0B">
            <w:pPr>
              <w:jc w:val="center"/>
              <w:rPr>
                <w:rFonts w:ascii="仿宋" w:eastAsia="仿宋" w:hAnsi="仿宋" w:cs="仿宋" w:hint="eastAsia"/>
                <w:color w:val="auto"/>
                <w:spacing w:val="-3"/>
                <w:sz w:val="28"/>
                <w:szCs w:val="28"/>
                <w:lang w:eastAsia="zh-CN"/>
              </w:rPr>
            </w:pPr>
          </w:p>
        </w:tc>
        <w:tc>
          <w:tcPr>
            <w:tcW w:w="1776" w:type="dxa"/>
            <w:vMerge/>
            <w:vAlign w:val="center"/>
          </w:tcPr>
          <w:p w14:paraId="5B915962" w14:textId="77777777" w:rsidR="00223C0B" w:rsidRPr="0018111E" w:rsidRDefault="00223C0B">
            <w:pPr>
              <w:jc w:val="center"/>
              <w:rPr>
                <w:rFonts w:ascii="仿宋" w:eastAsia="仿宋" w:hAnsi="仿宋" w:cs="仿宋" w:hint="eastAsia"/>
                <w:color w:val="auto"/>
                <w:spacing w:val="-3"/>
                <w:sz w:val="28"/>
                <w:szCs w:val="28"/>
                <w:lang w:eastAsia="zh-CN"/>
              </w:rPr>
            </w:pPr>
          </w:p>
        </w:tc>
      </w:tr>
      <w:tr w:rsidR="00223C0B" w:rsidRPr="0018111E" w14:paraId="16F2F2D8" w14:textId="77777777" w:rsidTr="008B56E4">
        <w:trPr>
          <w:trHeight w:val="724"/>
          <w:jc w:val="center"/>
        </w:trPr>
        <w:tc>
          <w:tcPr>
            <w:tcW w:w="1433" w:type="dxa"/>
            <w:vMerge/>
            <w:vAlign w:val="center"/>
          </w:tcPr>
          <w:p w14:paraId="5B83589D" w14:textId="77777777" w:rsidR="00223C0B" w:rsidRPr="0018111E" w:rsidRDefault="00223C0B">
            <w:pPr>
              <w:jc w:val="center"/>
              <w:rPr>
                <w:rFonts w:ascii="仿宋" w:eastAsia="仿宋" w:hAnsi="仿宋" w:cs="仿宋" w:hint="eastAsia"/>
                <w:color w:val="auto"/>
                <w:sz w:val="28"/>
                <w:szCs w:val="28"/>
                <w:lang w:eastAsia="zh-CN"/>
              </w:rPr>
            </w:pPr>
          </w:p>
        </w:tc>
        <w:tc>
          <w:tcPr>
            <w:tcW w:w="2515" w:type="dxa"/>
            <w:vAlign w:val="center"/>
          </w:tcPr>
          <w:p w14:paraId="58EB74BF" w14:textId="77777777" w:rsidR="00223C0B" w:rsidRPr="0018111E" w:rsidRDefault="00223C0B">
            <w:pPr>
              <w:rPr>
                <w:rFonts w:ascii="仿宋" w:eastAsia="仿宋" w:hAnsi="仿宋" w:cs="仿宋" w:hint="eastAsia"/>
                <w:color w:val="auto"/>
                <w:spacing w:val="-2"/>
                <w:sz w:val="28"/>
                <w:szCs w:val="28"/>
              </w:rPr>
            </w:pPr>
            <w:r w:rsidRPr="0018111E">
              <w:rPr>
                <w:rFonts w:ascii="仿宋" w:eastAsia="仿宋" w:hAnsi="仿宋" w:cs="仿宋" w:hint="eastAsia"/>
                <w:color w:val="auto"/>
                <w:spacing w:val="-2"/>
                <w:sz w:val="28"/>
                <w:szCs w:val="28"/>
                <w:lang w:eastAsia="zh-CN"/>
              </w:rPr>
              <w:t>未来食品与生物制造</w:t>
            </w:r>
          </w:p>
        </w:tc>
        <w:tc>
          <w:tcPr>
            <w:tcW w:w="1294" w:type="dxa"/>
            <w:vAlign w:val="center"/>
          </w:tcPr>
          <w:p w14:paraId="5BEAAAF0" w14:textId="77777777" w:rsidR="00223C0B" w:rsidRPr="0018111E" w:rsidRDefault="00223C0B">
            <w:pPr>
              <w:jc w:val="center"/>
              <w:rPr>
                <w:rFonts w:ascii="Times New Roman" w:eastAsia="仿宋" w:hAnsi="Times New Roman" w:cs="Times New Roman"/>
                <w:color w:val="auto"/>
                <w:spacing w:val="-2"/>
                <w:sz w:val="28"/>
                <w:szCs w:val="28"/>
                <w:lang w:eastAsia="zh-CN"/>
              </w:rPr>
            </w:pPr>
            <w:r w:rsidRPr="0018111E">
              <w:rPr>
                <w:rFonts w:ascii="Times New Roman" w:eastAsia="仿宋" w:hAnsi="Times New Roman" w:cs="Times New Roman"/>
                <w:color w:val="auto"/>
                <w:spacing w:val="-3"/>
                <w:sz w:val="28"/>
                <w:szCs w:val="28"/>
                <w:lang w:eastAsia="zh-CN"/>
              </w:rPr>
              <w:t>孟永宏</w:t>
            </w:r>
          </w:p>
        </w:tc>
        <w:tc>
          <w:tcPr>
            <w:tcW w:w="992" w:type="dxa"/>
            <w:vMerge/>
            <w:vAlign w:val="center"/>
          </w:tcPr>
          <w:p w14:paraId="54AC9413" w14:textId="77777777" w:rsidR="00223C0B" w:rsidRPr="0018111E" w:rsidRDefault="00223C0B">
            <w:pPr>
              <w:jc w:val="center"/>
              <w:rPr>
                <w:rFonts w:ascii="仿宋" w:eastAsia="仿宋" w:hAnsi="仿宋" w:cs="仿宋" w:hint="eastAsia"/>
                <w:color w:val="auto"/>
                <w:spacing w:val="-2"/>
                <w:sz w:val="28"/>
                <w:szCs w:val="28"/>
              </w:rPr>
            </w:pPr>
          </w:p>
        </w:tc>
        <w:tc>
          <w:tcPr>
            <w:tcW w:w="1776" w:type="dxa"/>
            <w:vMerge/>
            <w:vAlign w:val="center"/>
          </w:tcPr>
          <w:p w14:paraId="7BB98367" w14:textId="77777777" w:rsidR="00223C0B" w:rsidRPr="0018111E" w:rsidRDefault="00223C0B">
            <w:pPr>
              <w:jc w:val="center"/>
              <w:rPr>
                <w:rFonts w:ascii="仿宋" w:eastAsia="仿宋" w:hAnsi="仿宋" w:cs="仿宋" w:hint="eastAsia"/>
                <w:color w:val="auto"/>
                <w:spacing w:val="-2"/>
                <w:sz w:val="28"/>
                <w:szCs w:val="28"/>
              </w:rPr>
            </w:pPr>
          </w:p>
        </w:tc>
      </w:tr>
    </w:tbl>
    <w:p w14:paraId="647ACB2F" w14:textId="77777777" w:rsidR="006C02C0" w:rsidRPr="0018111E" w:rsidRDefault="00000000">
      <w:pPr>
        <w:spacing w:line="560" w:lineRule="exact"/>
        <w:ind w:firstLineChars="200" w:firstLine="574"/>
        <w:jc w:val="both"/>
        <w:rPr>
          <w:rFonts w:ascii="仿宋" w:eastAsia="仿宋" w:hAnsi="仿宋" w:cs="仿宋" w:hint="eastAsia"/>
          <w:color w:val="auto"/>
          <w:spacing w:val="7"/>
          <w:sz w:val="28"/>
          <w:szCs w:val="28"/>
          <w:lang w:eastAsia="zh-CN"/>
        </w:rPr>
      </w:pPr>
      <w:r w:rsidRPr="0018111E">
        <w:rPr>
          <w:rFonts w:ascii="仿宋" w:eastAsia="仿宋" w:hAnsi="仿宋" w:cs="仿宋"/>
          <w:color w:val="auto"/>
          <w:spacing w:val="7"/>
          <w:sz w:val="28"/>
          <w:szCs w:val="28"/>
          <w:lang w:eastAsia="zh-CN"/>
        </w:rPr>
        <w:t>（</w:t>
      </w:r>
      <w:r w:rsidRPr="0018111E">
        <w:rPr>
          <w:rFonts w:ascii="仿宋" w:eastAsia="仿宋" w:hAnsi="仿宋" w:cs="仿宋" w:hint="eastAsia"/>
          <w:color w:val="auto"/>
          <w:spacing w:val="7"/>
          <w:sz w:val="28"/>
          <w:szCs w:val="28"/>
          <w:lang w:eastAsia="zh-CN"/>
        </w:rPr>
        <w:t>二</w:t>
      </w:r>
      <w:r w:rsidRPr="0018111E">
        <w:rPr>
          <w:rFonts w:ascii="仿宋" w:eastAsia="仿宋" w:hAnsi="仿宋" w:cs="仿宋"/>
          <w:color w:val="auto"/>
          <w:spacing w:val="7"/>
          <w:sz w:val="28"/>
          <w:szCs w:val="28"/>
          <w:lang w:eastAsia="zh-CN"/>
        </w:rPr>
        <w:t>）外国语水平要求</w:t>
      </w:r>
    </w:p>
    <w:p w14:paraId="69FF71D8" w14:textId="77777777" w:rsidR="006C02C0" w:rsidRPr="0018111E" w:rsidRDefault="00000000">
      <w:pPr>
        <w:pStyle w:val="a3"/>
        <w:spacing w:line="560" w:lineRule="exact"/>
        <w:ind w:firstLineChars="200" w:firstLine="574"/>
        <w:jc w:val="both"/>
        <w:rPr>
          <w:rFonts w:ascii="Times New Roman" w:hAnsi="Times New Roman" w:cs="Times New Roman"/>
          <w:color w:val="auto"/>
          <w:spacing w:val="7"/>
          <w:sz w:val="30"/>
          <w:szCs w:val="30"/>
          <w:lang w:eastAsia="zh-CN"/>
        </w:rPr>
      </w:pPr>
      <w:r w:rsidRPr="0018111E">
        <w:rPr>
          <w:rFonts w:ascii="Times New Roman" w:hAnsi="Times New Roman" w:cs="Times New Roman"/>
          <w:color w:val="auto"/>
          <w:spacing w:val="7"/>
          <w:sz w:val="28"/>
          <w:szCs w:val="28"/>
          <w:lang w:eastAsia="zh-CN"/>
        </w:rPr>
        <w:t>英语成绩（水平）满足以下条件之一：全国大学英语六级</w:t>
      </w:r>
      <w:r w:rsidRPr="0018111E">
        <w:rPr>
          <w:rFonts w:ascii="Times New Roman" w:hAnsi="Times New Roman" w:cs="Times New Roman"/>
          <w:color w:val="auto"/>
          <w:spacing w:val="7"/>
          <w:sz w:val="28"/>
          <w:szCs w:val="28"/>
          <w:lang w:eastAsia="zh-CN"/>
        </w:rPr>
        <w:t xml:space="preserve"> 425</w:t>
      </w:r>
      <w:r w:rsidRPr="0018111E">
        <w:rPr>
          <w:rFonts w:ascii="Times New Roman" w:hAnsi="Times New Roman" w:cs="Times New Roman"/>
          <w:color w:val="auto"/>
          <w:spacing w:val="7"/>
          <w:sz w:val="28"/>
          <w:szCs w:val="28"/>
          <w:lang w:eastAsia="zh-CN"/>
        </w:rPr>
        <w:t>分及以上（</w:t>
      </w:r>
      <w:r w:rsidRPr="0018111E">
        <w:rPr>
          <w:rFonts w:ascii="Times New Roman" w:hAnsi="Times New Roman" w:cs="Times New Roman"/>
          <w:color w:val="auto"/>
          <w:spacing w:val="7"/>
          <w:sz w:val="28"/>
          <w:szCs w:val="28"/>
          <w:lang w:eastAsia="zh-CN"/>
        </w:rPr>
        <w:t>5</w:t>
      </w:r>
      <w:r w:rsidRPr="0018111E">
        <w:rPr>
          <w:rFonts w:ascii="Times New Roman" w:hAnsi="Times New Roman" w:cs="Times New Roman"/>
          <w:color w:val="auto"/>
          <w:spacing w:val="7"/>
          <w:sz w:val="28"/>
          <w:szCs w:val="28"/>
          <w:lang w:eastAsia="zh-CN"/>
        </w:rPr>
        <w:t>年内有效）；本科或硕士为全日制英语语言文学相应专业毕业，且获得国家英语专业四级及以上等级考试合格证书；</w:t>
      </w:r>
      <w:r w:rsidRPr="0018111E">
        <w:rPr>
          <w:rFonts w:ascii="Times New Roman" w:hAnsi="Times New Roman" w:cs="Times New Roman"/>
          <w:color w:val="auto"/>
          <w:spacing w:val="7"/>
          <w:sz w:val="28"/>
          <w:szCs w:val="28"/>
          <w:lang w:eastAsia="zh-CN"/>
        </w:rPr>
        <w:t xml:space="preserve"> </w:t>
      </w:r>
      <w:r w:rsidRPr="0018111E">
        <w:rPr>
          <w:rFonts w:ascii="Times New Roman" w:hAnsi="Times New Roman" w:cs="Times New Roman"/>
          <w:color w:val="auto"/>
          <w:spacing w:val="7"/>
          <w:sz w:val="28"/>
          <w:szCs w:val="28"/>
          <w:lang w:eastAsia="zh-CN"/>
        </w:rPr>
        <w:t>在相应英语国家获得硕士学位；新托福（</w:t>
      </w:r>
      <w:r w:rsidRPr="0018111E">
        <w:rPr>
          <w:rFonts w:ascii="Times New Roman" w:hAnsi="Times New Roman" w:cs="Times New Roman"/>
          <w:color w:val="auto"/>
          <w:spacing w:val="7"/>
          <w:sz w:val="28"/>
          <w:szCs w:val="28"/>
          <w:lang w:eastAsia="zh-CN"/>
        </w:rPr>
        <w:t>IBT</w:t>
      </w:r>
      <w:r w:rsidRPr="0018111E">
        <w:rPr>
          <w:rFonts w:ascii="Times New Roman" w:hAnsi="Times New Roman" w:cs="Times New Roman"/>
          <w:color w:val="auto"/>
          <w:spacing w:val="7"/>
          <w:sz w:val="28"/>
          <w:szCs w:val="28"/>
          <w:lang w:eastAsia="zh-CN"/>
        </w:rPr>
        <w:t>）成绩</w:t>
      </w:r>
      <w:r w:rsidRPr="0018111E">
        <w:rPr>
          <w:rFonts w:ascii="Times New Roman" w:hAnsi="Times New Roman" w:cs="Times New Roman"/>
          <w:color w:val="auto"/>
          <w:spacing w:val="7"/>
          <w:sz w:val="28"/>
          <w:szCs w:val="28"/>
          <w:lang w:eastAsia="zh-CN"/>
        </w:rPr>
        <w:t xml:space="preserve"> 80 </w:t>
      </w:r>
      <w:r w:rsidRPr="0018111E">
        <w:rPr>
          <w:rFonts w:ascii="Times New Roman" w:hAnsi="Times New Roman" w:cs="Times New Roman"/>
          <w:color w:val="auto"/>
          <w:spacing w:val="7"/>
          <w:sz w:val="28"/>
          <w:szCs w:val="28"/>
          <w:lang w:eastAsia="zh-CN"/>
        </w:rPr>
        <w:t>分及以上（</w:t>
      </w:r>
      <w:r w:rsidRPr="0018111E">
        <w:rPr>
          <w:rFonts w:ascii="Times New Roman" w:hAnsi="Times New Roman" w:cs="Times New Roman"/>
          <w:color w:val="auto"/>
          <w:spacing w:val="7"/>
          <w:sz w:val="28"/>
          <w:szCs w:val="28"/>
          <w:lang w:eastAsia="zh-CN"/>
        </w:rPr>
        <w:t>5</w:t>
      </w:r>
      <w:r w:rsidRPr="0018111E">
        <w:rPr>
          <w:rFonts w:ascii="Times New Roman" w:hAnsi="Times New Roman" w:cs="Times New Roman"/>
          <w:color w:val="auto"/>
          <w:spacing w:val="7"/>
          <w:sz w:val="28"/>
          <w:szCs w:val="28"/>
          <w:lang w:eastAsia="zh-CN"/>
        </w:rPr>
        <w:t>年内有效）；雅思成绩</w:t>
      </w:r>
      <w:r w:rsidRPr="0018111E">
        <w:rPr>
          <w:rFonts w:ascii="Times New Roman" w:hAnsi="Times New Roman" w:cs="Times New Roman"/>
          <w:color w:val="auto"/>
          <w:spacing w:val="7"/>
          <w:sz w:val="28"/>
          <w:szCs w:val="28"/>
          <w:lang w:eastAsia="zh-CN"/>
        </w:rPr>
        <w:t xml:space="preserve"> 6</w:t>
      </w:r>
      <w:r w:rsidRPr="0018111E">
        <w:rPr>
          <w:rFonts w:ascii="Times New Roman" w:hAnsi="Times New Roman" w:cs="Times New Roman" w:hint="eastAsia"/>
          <w:color w:val="auto"/>
          <w:spacing w:val="7"/>
          <w:sz w:val="28"/>
          <w:szCs w:val="28"/>
          <w:lang w:eastAsia="zh-CN"/>
        </w:rPr>
        <w:t xml:space="preserve"> </w:t>
      </w:r>
      <w:r w:rsidRPr="0018111E">
        <w:rPr>
          <w:rFonts w:ascii="Times New Roman" w:hAnsi="Times New Roman" w:cs="Times New Roman"/>
          <w:color w:val="auto"/>
          <w:spacing w:val="7"/>
          <w:sz w:val="28"/>
          <w:szCs w:val="28"/>
          <w:lang w:eastAsia="zh-CN"/>
        </w:rPr>
        <w:t>分及以上（</w:t>
      </w:r>
      <w:r w:rsidRPr="0018111E">
        <w:rPr>
          <w:rFonts w:ascii="Times New Roman" w:hAnsi="Times New Roman" w:cs="Times New Roman"/>
          <w:color w:val="auto"/>
          <w:spacing w:val="7"/>
          <w:sz w:val="28"/>
          <w:szCs w:val="28"/>
          <w:lang w:eastAsia="zh-CN"/>
        </w:rPr>
        <w:t>5</w:t>
      </w:r>
      <w:r w:rsidRPr="0018111E">
        <w:rPr>
          <w:rFonts w:ascii="Times New Roman" w:hAnsi="Times New Roman" w:cs="Times New Roman"/>
          <w:color w:val="auto"/>
          <w:spacing w:val="7"/>
          <w:sz w:val="28"/>
          <w:szCs w:val="28"/>
          <w:lang w:eastAsia="zh-CN"/>
        </w:rPr>
        <w:t>年内有效）；新</w:t>
      </w:r>
      <w:r w:rsidRPr="0018111E">
        <w:rPr>
          <w:rFonts w:ascii="Times New Roman" w:hAnsi="Times New Roman" w:cs="Times New Roman"/>
          <w:color w:val="auto"/>
          <w:spacing w:val="7"/>
          <w:sz w:val="28"/>
          <w:szCs w:val="28"/>
          <w:lang w:eastAsia="zh-CN"/>
        </w:rPr>
        <w:t>GRE</w:t>
      </w:r>
      <w:r w:rsidRPr="0018111E">
        <w:rPr>
          <w:rFonts w:ascii="Times New Roman" w:hAnsi="Times New Roman" w:cs="Times New Roman"/>
          <w:color w:val="auto"/>
          <w:spacing w:val="7"/>
          <w:sz w:val="28"/>
          <w:szCs w:val="28"/>
          <w:lang w:eastAsia="zh-CN"/>
        </w:rPr>
        <w:t>考试</w:t>
      </w:r>
      <w:r w:rsidRPr="0018111E">
        <w:rPr>
          <w:rFonts w:ascii="Times New Roman" w:hAnsi="Times New Roman" w:cs="Times New Roman"/>
          <w:color w:val="auto"/>
          <w:spacing w:val="7"/>
          <w:sz w:val="28"/>
          <w:szCs w:val="28"/>
          <w:lang w:eastAsia="zh-CN"/>
        </w:rPr>
        <w:t xml:space="preserve"> Verbal </w:t>
      </w:r>
      <w:r w:rsidRPr="0018111E">
        <w:rPr>
          <w:rFonts w:ascii="Times New Roman" w:hAnsi="Times New Roman" w:cs="Times New Roman"/>
          <w:color w:val="auto"/>
          <w:spacing w:val="7"/>
          <w:sz w:val="28"/>
          <w:szCs w:val="28"/>
          <w:lang w:eastAsia="zh-CN"/>
        </w:rPr>
        <w:t>成绩</w:t>
      </w:r>
      <w:r w:rsidRPr="0018111E">
        <w:rPr>
          <w:rFonts w:ascii="Times New Roman" w:hAnsi="Times New Roman" w:cs="Times New Roman"/>
          <w:color w:val="auto"/>
          <w:spacing w:val="7"/>
          <w:sz w:val="28"/>
          <w:szCs w:val="28"/>
          <w:lang w:eastAsia="zh-CN"/>
        </w:rPr>
        <w:t xml:space="preserve"> 154 </w:t>
      </w:r>
      <w:r w:rsidRPr="0018111E">
        <w:rPr>
          <w:rFonts w:ascii="Times New Roman" w:hAnsi="Times New Roman" w:cs="Times New Roman"/>
          <w:color w:val="auto"/>
          <w:spacing w:val="7"/>
          <w:sz w:val="28"/>
          <w:szCs w:val="28"/>
          <w:lang w:eastAsia="zh-CN"/>
        </w:rPr>
        <w:t>分及以上（</w:t>
      </w:r>
      <w:r w:rsidRPr="0018111E">
        <w:rPr>
          <w:rFonts w:ascii="Times New Roman" w:hAnsi="Times New Roman" w:cs="Times New Roman"/>
          <w:color w:val="auto"/>
          <w:spacing w:val="7"/>
          <w:sz w:val="28"/>
          <w:szCs w:val="28"/>
          <w:lang w:eastAsia="zh-CN"/>
        </w:rPr>
        <w:t>5</w:t>
      </w:r>
      <w:r w:rsidRPr="0018111E">
        <w:rPr>
          <w:rFonts w:ascii="Times New Roman" w:hAnsi="Times New Roman" w:cs="Times New Roman"/>
          <w:color w:val="auto"/>
          <w:spacing w:val="7"/>
          <w:sz w:val="28"/>
          <w:szCs w:val="28"/>
          <w:lang w:eastAsia="zh-CN"/>
        </w:rPr>
        <w:t>年内有效）；或近</w:t>
      </w:r>
      <w:r w:rsidRPr="0018111E">
        <w:rPr>
          <w:rFonts w:ascii="Times New Roman" w:hAnsi="Times New Roman" w:cs="Times New Roman"/>
          <w:color w:val="auto"/>
          <w:spacing w:val="7"/>
          <w:sz w:val="28"/>
          <w:szCs w:val="28"/>
          <w:lang w:eastAsia="zh-CN"/>
        </w:rPr>
        <w:t xml:space="preserve"> 3 </w:t>
      </w:r>
      <w:r w:rsidRPr="0018111E">
        <w:rPr>
          <w:rFonts w:ascii="Times New Roman" w:hAnsi="Times New Roman" w:cs="Times New Roman"/>
          <w:color w:val="auto"/>
          <w:spacing w:val="7"/>
          <w:sz w:val="28"/>
          <w:szCs w:val="28"/>
          <w:lang w:eastAsia="zh-CN"/>
        </w:rPr>
        <w:t>年内以第一作者身份发表全英文学术论文。</w:t>
      </w:r>
    </w:p>
    <w:p w14:paraId="07BF67EE" w14:textId="77777777" w:rsidR="006C02C0" w:rsidRPr="0018111E" w:rsidRDefault="00000000">
      <w:pPr>
        <w:spacing w:line="560" w:lineRule="exact"/>
        <w:ind w:firstLineChars="200" w:firstLine="574"/>
        <w:jc w:val="both"/>
        <w:rPr>
          <w:rFonts w:ascii="仿宋" w:eastAsia="仿宋" w:hAnsi="仿宋" w:cs="仿宋" w:hint="eastAsia"/>
          <w:color w:val="auto"/>
          <w:spacing w:val="7"/>
          <w:sz w:val="28"/>
          <w:szCs w:val="28"/>
          <w:lang w:eastAsia="zh-CN"/>
        </w:rPr>
      </w:pPr>
      <w:r w:rsidRPr="0018111E">
        <w:rPr>
          <w:rFonts w:ascii="仿宋" w:eastAsia="仿宋" w:hAnsi="仿宋" w:cs="仿宋"/>
          <w:color w:val="auto"/>
          <w:spacing w:val="7"/>
          <w:sz w:val="28"/>
          <w:szCs w:val="28"/>
          <w:lang w:eastAsia="zh-CN"/>
        </w:rPr>
        <w:t>（</w:t>
      </w:r>
      <w:r w:rsidRPr="0018111E">
        <w:rPr>
          <w:rFonts w:ascii="仿宋" w:eastAsia="仿宋" w:hAnsi="仿宋" w:cs="仿宋" w:hint="eastAsia"/>
          <w:color w:val="auto"/>
          <w:spacing w:val="7"/>
          <w:sz w:val="28"/>
          <w:szCs w:val="28"/>
          <w:lang w:eastAsia="zh-CN"/>
        </w:rPr>
        <w:t>三</w:t>
      </w:r>
      <w:r w:rsidRPr="0018111E">
        <w:rPr>
          <w:rFonts w:ascii="仿宋" w:eastAsia="仿宋" w:hAnsi="仿宋" w:cs="仿宋"/>
          <w:color w:val="auto"/>
          <w:spacing w:val="7"/>
          <w:sz w:val="28"/>
          <w:szCs w:val="28"/>
          <w:lang w:eastAsia="zh-CN"/>
        </w:rPr>
        <w:t>）业务要求</w:t>
      </w:r>
    </w:p>
    <w:p w14:paraId="5502BD9F" w14:textId="77777777" w:rsidR="006C02C0" w:rsidRPr="0018111E" w:rsidRDefault="00000000">
      <w:pPr>
        <w:pStyle w:val="a3"/>
        <w:spacing w:line="560" w:lineRule="exact"/>
        <w:ind w:firstLineChars="200" w:firstLine="574"/>
        <w:jc w:val="both"/>
        <w:rPr>
          <w:rFonts w:ascii="Times New Roman" w:hAnsi="Times New Roman" w:cs="Times New Roman"/>
          <w:color w:val="auto"/>
          <w:spacing w:val="7"/>
          <w:sz w:val="28"/>
          <w:szCs w:val="28"/>
          <w:lang w:eastAsia="zh-CN"/>
        </w:rPr>
      </w:pPr>
      <w:r w:rsidRPr="0018111E">
        <w:rPr>
          <w:rFonts w:ascii="Times New Roman" w:hAnsi="Times New Roman" w:cs="Times New Roman"/>
          <w:color w:val="auto"/>
          <w:spacing w:val="7"/>
          <w:sz w:val="28"/>
          <w:szCs w:val="28"/>
          <w:lang w:eastAsia="zh-CN"/>
        </w:rPr>
        <w:t>以第一作者或通讯作者身份发表</w:t>
      </w:r>
      <w:r w:rsidRPr="0018111E">
        <w:rPr>
          <w:rFonts w:ascii="Times New Roman" w:hAnsi="Times New Roman" w:cs="Times New Roman" w:hint="eastAsia"/>
          <w:color w:val="auto"/>
          <w:spacing w:val="7"/>
          <w:sz w:val="28"/>
          <w:szCs w:val="28"/>
          <w:lang w:eastAsia="zh-CN"/>
        </w:rPr>
        <w:t>（</w:t>
      </w:r>
      <w:r w:rsidRPr="0018111E">
        <w:rPr>
          <w:rFonts w:ascii="Times New Roman" w:hAnsi="Times New Roman" w:cs="Times New Roman"/>
          <w:color w:val="auto"/>
          <w:spacing w:val="7"/>
          <w:sz w:val="28"/>
          <w:szCs w:val="28"/>
          <w:lang w:eastAsia="zh-CN"/>
        </w:rPr>
        <w:t>含录用和在线发表</w:t>
      </w:r>
      <w:r w:rsidRPr="0018111E">
        <w:rPr>
          <w:rFonts w:ascii="Times New Roman" w:hAnsi="Times New Roman" w:cs="Times New Roman" w:hint="eastAsia"/>
          <w:color w:val="auto"/>
          <w:spacing w:val="7"/>
          <w:sz w:val="28"/>
          <w:szCs w:val="28"/>
          <w:lang w:eastAsia="zh-CN"/>
        </w:rPr>
        <w:t>）</w:t>
      </w:r>
      <w:r w:rsidRPr="0018111E">
        <w:rPr>
          <w:rFonts w:ascii="Times New Roman" w:hAnsi="Times New Roman" w:cs="Times New Roman"/>
          <w:color w:val="auto"/>
          <w:spacing w:val="7"/>
          <w:sz w:val="28"/>
          <w:szCs w:val="28"/>
          <w:lang w:eastAsia="zh-CN"/>
        </w:rPr>
        <w:t xml:space="preserve">SCI  </w:t>
      </w:r>
      <w:r w:rsidRPr="0018111E">
        <w:rPr>
          <w:rFonts w:ascii="Times New Roman" w:hAnsi="Times New Roman" w:cs="Times New Roman"/>
          <w:color w:val="auto"/>
          <w:spacing w:val="7"/>
          <w:sz w:val="28"/>
          <w:szCs w:val="28"/>
          <w:lang w:eastAsia="zh-CN"/>
        </w:rPr>
        <w:t>学术论文一篇。考生所发表的学术论文应与所报考专业密切相关。</w:t>
      </w:r>
    </w:p>
    <w:p w14:paraId="32E50BD3" w14:textId="0ECAA9CA" w:rsidR="006C02C0" w:rsidRPr="0018111E" w:rsidRDefault="00000000" w:rsidP="0018111E">
      <w:pPr>
        <w:pStyle w:val="a3"/>
        <w:spacing w:line="560" w:lineRule="exact"/>
        <w:ind w:firstLineChars="200" w:firstLine="574"/>
        <w:jc w:val="both"/>
        <w:rPr>
          <w:rFonts w:ascii="Times New Roman" w:hAnsi="Times New Roman" w:cs="Times New Roman"/>
          <w:color w:val="auto"/>
          <w:spacing w:val="7"/>
          <w:sz w:val="28"/>
          <w:szCs w:val="28"/>
          <w:lang w:eastAsia="zh-CN"/>
        </w:rPr>
      </w:pPr>
      <w:r w:rsidRPr="0018111E">
        <w:rPr>
          <w:rFonts w:ascii="Times New Roman" w:hAnsi="Times New Roman" w:cs="Times New Roman"/>
          <w:color w:val="auto"/>
          <w:spacing w:val="7"/>
          <w:sz w:val="28"/>
          <w:szCs w:val="28"/>
          <w:lang w:eastAsia="zh-CN"/>
        </w:rPr>
        <w:t>未达到外国语或业务水平的人员需要参加相应水平测试，测试通过者准予参加综合考核。</w:t>
      </w:r>
    </w:p>
    <w:p w14:paraId="7BD41ABC" w14:textId="4836C86F" w:rsidR="0018111E" w:rsidRPr="00682E86" w:rsidRDefault="0018111E" w:rsidP="0018111E">
      <w:pPr>
        <w:spacing w:line="560" w:lineRule="exact"/>
        <w:ind w:firstLineChars="200" w:firstLine="576"/>
        <w:jc w:val="both"/>
        <w:rPr>
          <w:rFonts w:ascii="Times New Roman" w:eastAsia="仿宋" w:hAnsi="Times New Roman" w:cs="Times New Roman"/>
          <w:b/>
          <w:bCs/>
          <w:color w:val="auto"/>
          <w:spacing w:val="7"/>
          <w:sz w:val="28"/>
          <w:szCs w:val="28"/>
          <w:lang w:eastAsia="zh-CN"/>
        </w:rPr>
      </w:pPr>
      <w:r w:rsidRPr="00682E86">
        <w:rPr>
          <w:rFonts w:ascii="Times New Roman" w:eastAsia="仿宋" w:hAnsi="Times New Roman" w:cs="Times New Roman" w:hint="eastAsia"/>
          <w:b/>
          <w:bCs/>
          <w:color w:val="auto"/>
          <w:spacing w:val="7"/>
          <w:sz w:val="28"/>
          <w:szCs w:val="28"/>
          <w:lang w:eastAsia="zh-CN"/>
        </w:rPr>
        <w:t>二</w:t>
      </w:r>
      <w:r w:rsidRPr="00682E86">
        <w:rPr>
          <w:rFonts w:ascii="Times New Roman" w:eastAsia="仿宋" w:hAnsi="Times New Roman" w:cs="Times New Roman"/>
          <w:b/>
          <w:bCs/>
          <w:color w:val="auto"/>
          <w:spacing w:val="7"/>
          <w:sz w:val="28"/>
          <w:szCs w:val="28"/>
          <w:lang w:eastAsia="zh-CN"/>
        </w:rPr>
        <w:t>、水平测试安排</w:t>
      </w:r>
    </w:p>
    <w:p w14:paraId="1312A3BF"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 xml:space="preserve">1. </w:t>
      </w:r>
      <w:r w:rsidRPr="0018111E">
        <w:rPr>
          <w:rFonts w:ascii="Times New Roman" w:eastAsia="仿宋" w:hAnsi="Times New Roman" w:cs="Times New Roman"/>
          <w:color w:val="auto"/>
          <w:spacing w:val="7"/>
          <w:sz w:val="28"/>
          <w:szCs w:val="28"/>
          <w:lang w:eastAsia="zh-CN"/>
        </w:rPr>
        <w:t>外国语水平测试</w:t>
      </w:r>
    </w:p>
    <w:p w14:paraId="4D209D32"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lastRenderedPageBreak/>
        <w:t>人员范围：外国语水平审核结果为</w:t>
      </w:r>
      <w:r w:rsidRPr="0018111E">
        <w:rPr>
          <w:rFonts w:ascii="Times New Roman" w:eastAsia="仿宋" w:hAnsi="Times New Roman" w:cs="Times New Roman"/>
          <w:color w:val="auto"/>
          <w:spacing w:val="7"/>
          <w:sz w:val="28"/>
          <w:szCs w:val="28"/>
          <w:lang w:eastAsia="zh-CN"/>
        </w:rPr>
        <w:t>“</w:t>
      </w:r>
      <w:r w:rsidRPr="0018111E">
        <w:rPr>
          <w:rFonts w:ascii="Times New Roman" w:eastAsia="仿宋" w:hAnsi="Times New Roman" w:cs="Times New Roman"/>
          <w:color w:val="auto"/>
          <w:spacing w:val="7"/>
          <w:sz w:val="28"/>
          <w:szCs w:val="28"/>
          <w:lang w:eastAsia="zh-CN"/>
        </w:rPr>
        <w:t>不免试</w:t>
      </w:r>
      <w:r w:rsidRPr="0018111E">
        <w:rPr>
          <w:rFonts w:ascii="Times New Roman" w:eastAsia="仿宋" w:hAnsi="Times New Roman" w:cs="Times New Roman"/>
          <w:color w:val="auto"/>
          <w:spacing w:val="7"/>
          <w:sz w:val="28"/>
          <w:szCs w:val="28"/>
          <w:lang w:eastAsia="zh-CN"/>
        </w:rPr>
        <w:t>”</w:t>
      </w:r>
      <w:r w:rsidRPr="0018111E">
        <w:rPr>
          <w:rFonts w:ascii="Times New Roman" w:eastAsia="仿宋" w:hAnsi="Times New Roman" w:cs="Times New Roman"/>
          <w:color w:val="auto"/>
          <w:spacing w:val="7"/>
          <w:sz w:val="28"/>
          <w:szCs w:val="28"/>
          <w:lang w:eastAsia="zh-CN"/>
        </w:rPr>
        <w:t>的考生</w:t>
      </w:r>
    </w:p>
    <w:p w14:paraId="773B5396" w14:textId="397D24ED"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时间：</w:t>
      </w:r>
      <w:r w:rsidRPr="0018111E">
        <w:rPr>
          <w:rFonts w:ascii="Times New Roman" w:eastAsia="仿宋" w:hAnsi="Times New Roman" w:cs="Times New Roman"/>
          <w:color w:val="auto"/>
          <w:spacing w:val="7"/>
          <w:sz w:val="28"/>
          <w:szCs w:val="28"/>
          <w:lang w:eastAsia="zh-CN"/>
        </w:rPr>
        <w:t>5</w:t>
      </w:r>
      <w:r w:rsidRPr="0018111E">
        <w:rPr>
          <w:rFonts w:ascii="Times New Roman" w:eastAsia="仿宋" w:hAnsi="Times New Roman" w:cs="Times New Roman"/>
          <w:color w:val="auto"/>
          <w:spacing w:val="7"/>
          <w:sz w:val="28"/>
          <w:szCs w:val="28"/>
          <w:lang w:eastAsia="zh-CN"/>
        </w:rPr>
        <w:t>月</w:t>
      </w:r>
      <w:r w:rsidRPr="0018111E">
        <w:rPr>
          <w:rFonts w:ascii="Times New Roman" w:eastAsia="仿宋" w:hAnsi="Times New Roman" w:cs="Times New Roman"/>
          <w:color w:val="auto"/>
          <w:spacing w:val="7"/>
          <w:sz w:val="28"/>
          <w:szCs w:val="28"/>
          <w:lang w:eastAsia="zh-CN"/>
        </w:rPr>
        <w:t>1</w:t>
      </w:r>
      <w:r w:rsidR="00223C0B">
        <w:rPr>
          <w:rFonts w:ascii="Times New Roman" w:eastAsia="仿宋" w:hAnsi="Times New Roman" w:cs="Times New Roman" w:hint="eastAsia"/>
          <w:color w:val="auto"/>
          <w:spacing w:val="7"/>
          <w:sz w:val="28"/>
          <w:szCs w:val="28"/>
          <w:lang w:eastAsia="zh-CN"/>
        </w:rPr>
        <w:t>6</w:t>
      </w:r>
      <w:r w:rsidRPr="0018111E">
        <w:rPr>
          <w:rFonts w:ascii="Times New Roman" w:eastAsia="仿宋" w:hAnsi="Times New Roman" w:cs="Times New Roman"/>
          <w:color w:val="auto"/>
          <w:spacing w:val="7"/>
          <w:sz w:val="28"/>
          <w:szCs w:val="28"/>
          <w:lang w:eastAsia="zh-CN"/>
        </w:rPr>
        <w:t>日</w:t>
      </w:r>
      <w:r w:rsidR="00223C0B">
        <w:rPr>
          <w:rFonts w:ascii="Times New Roman" w:eastAsia="仿宋" w:hAnsi="Times New Roman" w:cs="Times New Roman" w:hint="eastAsia"/>
          <w:color w:val="auto"/>
          <w:spacing w:val="7"/>
          <w:sz w:val="28"/>
          <w:szCs w:val="28"/>
          <w:lang w:eastAsia="zh-CN"/>
        </w:rPr>
        <w:t>8</w:t>
      </w:r>
      <w:r w:rsidRPr="0018111E">
        <w:rPr>
          <w:rFonts w:ascii="Times New Roman" w:eastAsia="仿宋" w:hAnsi="Times New Roman" w:cs="Times New Roman"/>
          <w:color w:val="auto"/>
          <w:spacing w:val="7"/>
          <w:sz w:val="28"/>
          <w:szCs w:val="28"/>
          <w:lang w:eastAsia="zh-CN"/>
        </w:rPr>
        <w:t>:30-1</w:t>
      </w:r>
      <w:r w:rsidR="00223C0B">
        <w:rPr>
          <w:rFonts w:ascii="Times New Roman" w:eastAsia="仿宋" w:hAnsi="Times New Roman" w:cs="Times New Roman" w:hint="eastAsia"/>
          <w:color w:val="auto"/>
          <w:spacing w:val="7"/>
          <w:sz w:val="28"/>
          <w:szCs w:val="28"/>
          <w:lang w:eastAsia="zh-CN"/>
        </w:rPr>
        <w:t>1</w:t>
      </w:r>
      <w:r w:rsidRPr="0018111E">
        <w:rPr>
          <w:rFonts w:ascii="Times New Roman" w:eastAsia="仿宋" w:hAnsi="Times New Roman" w:cs="Times New Roman"/>
          <w:color w:val="auto"/>
          <w:spacing w:val="7"/>
          <w:sz w:val="28"/>
          <w:szCs w:val="28"/>
          <w:lang w:eastAsia="zh-CN"/>
        </w:rPr>
        <w:t>:30</w:t>
      </w:r>
      <w:r w:rsidRPr="0018111E">
        <w:rPr>
          <w:rFonts w:ascii="Times New Roman" w:eastAsia="仿宋" w:hAnsi="Times New Roman" w:cs="Times New Roman"/>
          <w:color w:val="auto"/>
          <w:spacing w:val="7"/>
          <w:sz w:val="28"/>
          <w:szCs w:val="28"/>
          <w:lang w:eastAsia="zh-CN"/>
        </w:rPr>
        <w:t>，</w:t>
      </w:r>
    </w:p>
    <w:p w14:paraId="3A02AC2F" w14:textId="68DEA51E"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教室：陕西师范大学长安校区</w:t>
      </w:r>
    </w:p>
    <w:p w14:paraId="1394694F"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 xml:space="preserve">2. </w:t>
      </w:r>
      <w:r w:rsidRPr="0018111E">
        <w:rPr>
          <w:rFonts w:ascii="Times New Roman" w:eastAsia="仿宋" w:hAnsi="Times New Roman" w:cs="Times New Roman"/>
          <w:color w:val="auto"/>
          <w:spacing w:val="7"/>
          <w:sz w:val="28"/>
          <w:szCs w:val="28"/>
          <w:lang w:eastAsia="zh-CN"/>
        </w:rPr>
        <w:t>业务水平测试</w:t>
      </w:r>
    </w:p>
    <w:p w14:paraId="3F98B432" w14:textId="7D857362"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时间：</w:t>
      </w:r>
      <w:r w:rsidRPr="0018111E">
        <w:rPr>
          <w:rFonts w:ascii="Times New Roman" w:eastAsia="仿宋" w:hAnsi="Times New Roman" w:cs="Times New Roman"/>
          <w:color w:val="auto"/>
          <w:spacing w:val="7"/>
          <w:sz w:val="28"/>
          <w:szCs w:val="28"/>
          <w:lang w:eastAsia="zh-CN"/>
        </w:rPr>
        <w:t>5</w:t>
      </w:r>
      <w:r w:rsidRPr="0018111E">
        <w:rPr>
          <w:rFonts w:ascii="Times New Roman" w:eastAsia="仿宋" w:hAnsi="Times New Roman" w:cs="Times New Roman"/>
          <w:color w:val="auto"/>
          <w:spacing w:val="7"/>
          <w:sz w:val="28"/>
          <w:szCs w:val="28"/>
          <w:lang w:eastAsia="zh-CN"/>
        </w:rPr>
        <w:t>月</w:t>
      </w:r>
      <w:r w:rsidRPr="0018111E">
        <w:rPr>
          <w:rFonts w:ascii="Times New Roman" w:eastAsia="仿宋" w:hAnsi="Times New Roman" w:cs="Times New Roman"/>
          <w:color w:val="auto"/>
          <w:spacing w:val="7"/>
          <w:sz w:val="28"/>
          <w:szCs w:val="28"/>
          <w:lang w:eastAsia="zh-CN"/>
        </w:rPr>
        <w:t>1</w:t>
      </w:r>
      <w:r w:rsidR="00223C0B">
        <w:rPr>
          <w:rFonts w:ascii="Times New Roman" w:eastAsia="仿宋" w:hAnsi="Times New Roman" w:cs="Times New Roman" w:hint="eastAsia"/>
          <w:color w:val="auto"/>
          <w:spacing w:val="7"/>
          <w:sz w:val="28"/>
          <w:szCs w:val="28"/>
          <w:lang w:eastAsia="zh-CN"/>
        </w:rPr>
        <w:t>6</w:t>
      </w:r>
      <w:r w:rsidRPr="0018111E">
        <w:rPr>
          <w:rFonts w:ascii="Times New Roman" w:eastAsia="仿宋" w:hAnsi="Times New Roman" w:cs="Times New Roman"/>
          <w:color w:val="auto"/>
          <w:spacing w:val="7"/>
          <w:sz w:val="28"/>
          <w:szCs w:val="28"/>
          <w:lang w:eastAsia="zh-CN"/>
        </w:rPr>
        <w:t>日</w:t>
      </w:r>
      <w:r w:rsidR="00223C0B">
        <w:rPr>
          <w:rFonts w:ascii="Times New Roman" w:eastAsia="仿宋" w:hAnsi="Times New Roman" w:cs="Times New Roman" w:hint="eastAsia"/>
          <w:color w:val="auto"/>
          <w:spacing w:val="7"/>
          <w:sz w:val="28"/>
          <w:szCs w:val="28"/>
          <w:lang w:eastAsia="zh-CN"/>
        </w:rPr>
        <w:t>14</w:t>
      </w:r>
      <w:r w:rsidRPr="0018111E">
        <w:rPr>
          <w:rFonts w:ascii="Times New Roman" w:eastAsia="仿宋" w:hAnsi="Times New Roman" w:cs="Times New Roman"/>
          <w:color w:val="auto"/>
          <w:spacing w:val="7"/>
          <w:sz w:val="28"/>
          <w:szCs w:val="28"/>
          <w:lang w:eastAsia="zh-CN"/>
        </w:rPr>
        <w:t>:</w:t>
      </w:r>
      <w:r w:rsidR="00223C0B">
        <w:rPr>
          <w:rFonts w:ascii="Times New Roman" w:eastAsia="仿宋" w:hAnsi="Times New Roman" w:cs="Times New Roman" w:hint="eastAsia"/>
          <w:color w:val="auto"/>
          <w:spacing w:val="7"/>
          <w:sz w:val="28"/>
          <w:szCs w:val="28"/>
          <w:lang w:eastAsia="zh-CN"/>
        </w:rPr>
        <w:t>0</w:t>
      </w:r>
      <w:r w:rsidRPr="0018111E">
        <w:rPr>
          <w:rFonts w:ascii="Times New Roman" w:eastAsia="仿宋" w:hAnsi="Times New Roman" w:cs="Times New Roman"/>
          <w:color w:val="auto"/>
          <w:spacing w:val="7"/>
          <w:sz w:val="28"/>
          <w:szCs w:val="28"/>
          <w:lang w:eastAsia="zh-CN"/>
        </w:rPr>
        <w:t>0-1</w:t>
      </w:r>
      <w:r w:rsidR="00223C0B">
        <w:rPr>
          <w:rFonts w:ascii="Times New Roman" w:eastAsia="仿宋" w:hAnsi="Times New Roman" w:cs="Times New Roman" w:hint="eastAsia"/>
          <w:color w:val="auto"/>
          <w:spacing w:val="7"/>
          <w:sz w:val="28"/>
          <w:szCs w:val="28"/>
          <w:lang w:eastAsia="zh-CN"/>
        </w:rPr>
        <w:t>7</w:t>
      </w:r>
      <w:r w:rsidRPr="0018111E">
        <w:rPr>
          <w:rFonts w:ascii="Times New Roman" w:eastAsia="仿宋" w:hAnsi="Times New Roman" w:cs="Times New Roman"/>
          <w:color w:val="auto"/>
          <w:spacing w:val="7"/>
          <w:sz w:val="28"/>
          <w:szCs w:val="28"/>
          <w:lang w:eastAsia="zh-CN"/>
        </w:rPr>
        <w:t>:</w:t>
      </w:r>
      <w:r w:rsidR="00223C0B">
        <w:rPr>
          <w:rFonts w:ascii="Times New Roman" w:eastAsia="仿宋" w:hAnsi="Times New Roman" w:cs="Times New Roman" w:hint="eastAsia"/>
          <w:color w:val="auto"/>
          <w:spacing w:val="7"/>
          <w:sz w:val="28"/>
          <w:szCs w:val="28"/>
          <w:lang w:eastAsia="zh-CN"/>
        </w:rPr>
        <w:t>0</w:t>
      </w:r>
      <w:r w:rsidRPr="0018111E">
        <w:rPr>
          <w:rFonts w:ascii="Times New Roman" w:eastAsia="仿宋" w:hAnsi="Times New Roman" w:cs="Times New Roman"/>
          <w:color w:val="auto"/>
          <w:spacing w:val="7"/>
          <w:sz w:val="28"/>
          <w:szCs w:val="28"/>
          <w:lang w:eastAsia="zh-CN"/>
        </w:rPr>
        <w:t>0</w:t>
      </w:r>
    </w:p>
    <w:p w14:paraId="6045BA5A"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人员范围：业务水平审核结果为</w:t>
      </w:r>
      <w:r w:rsidRPr="0018111E">
        <w:rPr>
          <w:rFonts w:ascii="Times New Roman" w:eastAsia="仿宋" w:hAnsi="Times New Roman" w:cs="Times New Roman"/>
          <w:color w:val="auto"/>
          <w:spacing w:val="7"/>
          <w:sz w:val="28"/>
          <w:szCs w:val="28"/>
          <w:lang w:eastAsia="zh-CN"/>
        </w:rPr>
        <w:t>“</w:t>
      </w:r>
      <w:r w:rsidRPr="0018111E">
        <w:rPr>
          <w:rFonts w:ascii="Times New Roman" w:eastAsia="仿宋" w:hAnsi="Times New Roman" w:cs="Times New Roman"/>
          <w:color w:val="auto"/>
          <w:spacing w:val="7"/>
          <w:sz w:val="28"/>
          <w:szCs w:val="28"/>
          <w:lang w:eastAsia="zh-CN"/>
        </w:rPr>
        <w:t>不免试</w:t>
      </w:r>
      <w:r w:rsidRPr="0018111E">
        <w:rPr>
          <w:rFonts w:ascii="Times New Roman" w:eastAsia="仿宋" w:hAnsi="Times New Roman" w:cs="Times New Roman"/>
          <w:color w:val="auto"/>
          <w:spacing w:val="7"/>
          <w:sz w:val="28"/>
          <w:szCs w:val="28"/>
          <w:lang w:eastAsia="zh-CN"/>
        </w:rPr>
        <w:t>”</w:t>
      </w:r>
      <w:r w:rsidRPr="0018111E">
        <w:rPr>
          <w:rFonts w:ascii="Times New Roman" w:eastAsia="仿宋" w:hAnsi="Times New Roman" w:cs="Times New Roman"/>
          <w:color w:val="auto"/>
          <w:spacing w:val="7"/>
          <w:sz w:val="28"/>
          <w:szCs w:val="28"/>
          <w:lang w:eastAsia="zh-CN"/>
        </w:rPr>
        <w:t>的考生</w:t>
      </w:r>
    </w:p>
    <w:p w14:paraId="6E0B06E1" w14:textId="22AD2E8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地点：陕西师范大学长安校区</w:t>
      </w:r>
    </w:p>
    <w:p w14:paraId="3813CD11" w14:textId="2F722CBC" w:rsidR="0018111E" w:rsidRPr="00682E86" w:rsidRDefault="0018111E" w:rsidP="0018111E">
      <w:pPr>
        <w:spacing w:line="560" w:lineRule="exact"/>
        <w:ind w:firstLineChars="200" w:firstLine="576"/>
        <w:jc w:val="both"/>
        <w:rPr>
          <w:rFonts w:ascii="Times New Roman" w:eastAsia="仿宋" w:hAnsi="Times New Roman" w:cs="Times New Roman"/>
          <w:b/>
          <w:bCs/>
          <w:color w:val="auto"/>
          <w:spacing w:val="7"/>
          <w:sz w:val="28"/>
          <w:szCs w:val="28"/>
          <w:lang w:eastAsia="zh-CN"/>
        </w:rPr>
      </w:pPr>
      <w:r w:rsidRPr="00682E86">
        <w:rPr>
          <w:rFonts w:ascii="Times New Roman" w:eastAsia="仿宋" w:hAnsi="Times New Roman" w:cs="Times New Roman" w:hint="eastAsia"/>
          <w:b/>
          <w:bCs/>
          <w:color w:val="auto"/>
          <w:spacing w:val="7"/>
          <w:sz w:val="28"/>
          <w:szCs w:val="28"/>
          <w:lang w:eastAsia="zh-CN"/>
        </w:rPr>
        <w:t>三</w:t>
      </w:r>
      <w:r w:rsidRPr="00682E86">
        <w:rPr>
          <w:rFonts w:ascii="Times New Roman" w:eastAsia="仿宋" w:hAnsi="Times New Roman" w:cs="Times New Roman"/>
          <w:b/>
          <w:bCs/>
          <w:color w:val="auto"/>
          <w:spacing w:val="7"/>
          <w:sz w:val="28"/>
          <w:szCs w:val="28"/>
          <w:lang w:eastAsia="zh-CN"/>
        </w:rPr>
        <w:t>、综合考核安排</w:t>
      </w:r>
    </w:p>
    <w:p w14:paraId="6AAECB3B" w14:textId="5688396D"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时间：</w:t>
      </w:r>
      <w:r w:rsidRPr="0018111E">
        <w:rPr>
          <w:rFonts w:ascii="Times New Roman" w:eastAsia="仿宋" w:hAnsi="Times New Roman" w:cs="Times New Roman"/>
          <w:color w:val="auto"/>
          <w:spacing w:val="7"/>
          <w:sz w:val="28"/>
          <w:szCs w:val="28"/>
          <w:lang w:eastAsia="zh-CN"/>
        </w:rPr>
        <w:t>5</w:t>
      </w:r>
      <w:r w:rsidRPr="0018111E">
        <w:rPr>
          <w:rFonts w:ascii="Times New Roman" w:eastAsia="仿宋" w:hAnsi="Times New Roman" w:cs="Times New Roman"/>
          <w:color w:val="auto"/>
          <w:spacing w:val="7"/>
          <w:sz w:val="28"/>
          <w:szCs w:val="28"/>
          <w:lang w:eastAsia="zh-CN"/>
        </w:rPr>
        <w:t>月</w:t>
      </w:r>
      <w:r w:rsidRPr="0018111E">
        <w:rPr>
          <w:rFonts w:ascii="Times New Roman" w:eastAsia="仿宋" w:hAnsi="Times New Roman" w:cs="Times New Roman"/>
          <w:color w:val="auto"/>
          <w:spacing w:val="7"/>
          <w:sz w:val="28"/>
          <w:szCs w:val="28"/>
          <w:lang w:eastAsia="zh-CN"/>
        </w:rPr>
        <w:t>1</w:t>
      </w:r>
      <w:r w:rsidR="00223C0B">
        <w:rPr>
          <w:rFonts w:ascii="Times New Roman" w:eastAsia="仿宋" w:hAnsi="Times New Roman" w:cs="Times New Roman" w:hint="eastAsia"/>
          <w:color w:val="auto"/>
          <w:spacing w:val="7"/>
          <w:sz w:val="28"/>
          <w:szCs w:val="28"/>
          <w:lang w:eastAsia="zh-CN"/>
        </w:rPr>
        <w:t>7</w:t>
      </w:r>
      <w:r w:rsidRPr="0018111E">
        <w:rPr>
          <w:rFonts w:ascii="Times New Roman" w:eastAsia="仿宋" w:hAnsi="Times New Roman" w:cs="Times New Roman"/>
          <w:color w:val="auto"/>
          <w:spacing w:val="7"/>
          <w:sz w:val="28"/>
          <w:szCs w:val="28"/>
          <w:lang w:eastAsia="zh-CN"/>
        </w:rPr>
        <w:t>日</w:t>
      </w:r>
      <w:r w:rsidRPr="0018111E">
        <w:rPr>
          <w:rFonts w:ascii="Times New Roman" w:eastAsia="仿宋" w:hAnsi="Times New Roman" w:cs="Times New Roman"/>
          <w:color w:val="auto"/>
          <w:spacing w:val="7"/>
          <w:sz w:val="28"/>
          <w:szCs w:val="28"/>
          <w:lang w:eastAsia="zh-CN"/>
        </w:rPr>
        <w:t>14:30</w:t>
      </w:r>
      <w:r w:rsidRPr="0018111E">
        <w:rPr>
          <w:rFonts w:ascii="Times New Roman" w:eastAsia="仿宋" w:hAnsi="Times New Roman" w:cs="Times New Roman"/>
          <w:color w:val="auto"/>
          <w:spacing w:val="7"/>
          <w:sz w:val="28"/>
          <w:szCs w:val="28"/>
          <w:lang w:eastAsia="zh-CN"/>
        </w:rPr>
        <w:t>开始（提前抽签确定面试顺序并拷贝</w:t>
      </w:r>
      <w:r w:rsidRPr="0018111E">
        <w:rPr>
          <w:rFonts w:ascii="Times New Roman" w:eastAsia="仿宋" w:hAnsi="Times New Roman" w:cs="Times New Roman"/>
          <w:color w:val="auto"/>
          <w:spacing w:val="7"/>
          <w:sz w:val="28"/>
          <w:szCs w:val="28"/>
          <w:lang w:eastAsia="zh-CN"/>
        </w:rPr>
        <w:t>PPT</w:t>
      </w:r>
      <w:r w:rsidRPr="0018111E">
        <w:rPr>
          <w:rFonts w:ascii="Times New Roman" w:eastAsia="仿宋" w:hAnsi="Times New Roman" w:cs="Times New Roman"/>
          <w:color w:val="auto"/>
          <w:spacing w:val="7"/>
          <w:sz w:val="28"/>
          <w:szCs w:val="28"/>
          <w:lang w:eastAsia="zh-CN"/>
        </w:rPr>
        <w:t>）</w:t>
      </w:r>
    </w:p>
    <w:p w14:paraId="4EB79044"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地点：陕西师范大学长安校区文渊楼三段</w:t>
      </w:r>
      <w:r w:rsidRPr="0018111E">
        <w:rPr>
          <w:rFonts w:ascii="Times New Roman" w:eastAsia="仿宋" w:hAnsi="Times New Roman" w:cs="Times New Roman"/>
          <w:color w:val="auto"/>
          <w:spacing w:val="7"/>
          <w:sz w:val="28"/>
          <w:szCs w:val="28"/>
          <w:lang w:eastAsia="zh-CN"/>
        </w:rPr>
        <w:t>3310</w:t>
      </w:r>
      <w:r w:rsidRPr="0018111E">
        <w:rPr>
          <w:rFonts w:ascii="Times New Roman" w:eastAsia="仿宋" w:hAnsi="Times New Roman" w:cs="Times New Roman"/>
          <w:color w:val="auto"/>
          <w:spacing w:val="7"/>
          <w:sz w:val="28"/>
          <w:szCs w:val="28"/>
          <w:lang w:eastAsia="zh-CN"/>
        </w:rPr>
        <w:t>教室。</w:t>
      </w:r>
    </w:p>
    <w:p w14:paraId="732667E0"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参加综合考核的人员为外语及业务水平免试或参加相应水平测试合格人员。考生各阶段成绩具有否决权，外语水平测试、业务水平测试和综合考核任一部分成绩不合格者不予录取，综合考核成绩低于</w:t>
      </w:r>
      <w:r w:rsidRPr="0018111E">
        <w:rPr>
          <w:rFonts w:ascii="Times New Roman" w:eastAsia="仿宋" w:hAnsi="Times New Roman" w:cs="Times New Roman"/>
          <w:color w:val="auto"/>
          <w:spacing w:val="7"/>
          <w:sz w:val="28"/>
          <w:szCs w:val="28"/>
          <w:lang w:eastAsia="zh-CN"/>
        </w:rPr>
        <w:t>60</w:t>
      </w:r>
      <w:r w:rsidRPr="0018111E">
        <w:rPr>
          <w:rFonts w:ascii="Times New Roman" w:eastAsia="仿宋" w:hAnsi="Times New Roman" w:cs="Times New Roman"/>
          <w:color w:val="auto"/>
          <w:spacing w:val="7"/>
          <w:sz w:val="28"/>
          <w:szCs w:val="28"/>
          <w:lang w:eastAsia="zh-CN"/>
        </w:rPr>
        <w:t>分视为综合考核不合格。</w:t>
      </w:r>
    </w:p>
    <w:p w14:paraId="236C0126" w14:textId="6F7C44B2" w:rsidR="0018111E" w:rsidRPr="00682E86" w:rsidRDefault="0018111E" w:rsidP="0018111E">
      <w:pPr>
        <w:spacing w:line="560" w:lineRule="exact"/>
        <w:ind w:firstLineChars="200" w:firstLine="576"/>
        <w:jc w:val="both"/>
        <w:rPr>
          <w:rFonts w:ascii="Times New Roman" w:eastAsia="仿宋" w:hAnsi="Times New Roman" w:cs="Times New Roman"/>
          <w:b/>
          <w:bCs/>
          <w:color w:val="auto"/>
          <w:spacing w:val="7"/>
          <w:sz w:val="28"/>
          <w:szCs w:val="28"/>
          <w:lang w:eastAsia="zh-CN"/>
        </w:rPr>
      </w:pPr>
      <w:r w:rsidRPr="00682E86">
        <w:rPr>
          <w:rFonts w:ascii="Times New Roman" w:eastAsia="仿宋" w:hAnsi="Times New Roman" w:cs="Times New Roman" w:hint="eastAsia"/>
          <w:b/>
          <w:bCs/>
          <w:color w:val="auto"/>
          <w:spacing w:val="7"/>
          <w:sz w:val="28"/>
          <w:szCs w:val="28"/>
          <w:lang w:eastAsia="zh-CN"/>
        </w:rPr>
        <w:t>四</w:t>
      </w:r>
      <w:r w:rsidRPr="00682E86">
        <w:rPr>
          <w:rFonts w:ascii="Times New Roman" w:eastAsia="仿宋" w:hAnsi="Times New Roman" w:cs="Times New Roman"/>
          <w:b/>
          <w:bCs/>
          <w:color w:val="auto"/>
          <w:spacing w:val="7"/>
          <w:sz w:val="28"/>
          <w:szCs w:val="28"/>
          <w:lang w:eastAsia="zh-CN"/>
        </w:rPr>
        <w:t>、相关注意事项</w:t>
      </w:r>
    </w:p>
    <w:p w14:paraId="0174E38D"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 xml:space="preserve">1. </w:t>
      </w:r>
      <w:r w:rsidRPr="0018111E">
        <w:rPr>
          <w:rFonts w:ascii="Times New Roman" w:eastAsia="仿宋" w:hAnsi="Times New Roman" w:cs="Times New Roman"/>
          <w:color w:val="auto"/>
          <w:spacing w:val="7"/>
          <w:sz w:val="28"/>
          <w:szCs w:val="28"/>
          <w:lang w:eastAsia="zh-CN"/>
        </w:rPr>
        <w:t>所有考核均线下进行，考生未参加视为考生自动放弃考试资格。</w:t>
      </w:r>
    </w:p>
    <w:p w14:paraId="7C4A5C67"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2.</w:t>
      </w:r>
      <w:r w:rsidRPr="0018111E">
        <w:rPr>
          <w:rFonts w:ascii="Times New Roman" w:eastAsia="仿宋" w:hAnsi="Times New Roman" w:cs="Times New Roman"/>
          <w:color w:val="auto"/>
          <w:spacing w:val="7"/>
          <w:sz w:val="28"/>
          <w:szCs w:val="28"/>
          <w:lang w:eastAsia="zh-CN"/>
        </w:rPr>
        <w:t>考生应知晓并自觉遵守国家和学校相关考试法律法规，如考试过程中发现考生有违反考试纪律行为，将按照考试违规处理，取消后续考试资格或录取资格。</w:t>
      </w:r>
    </w:p>
    <w:p w14:paraId="4BC7E6DC" w14:textId="77777777"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3.</w:t>
      </w:r>
      <w:r w:rsidRPr="0018111E">
        <w:rPr>
          <w:rFonts w:ascii="Times New Roman" w:eastAsia="仿宋" w:hAnsi="Times New Roman" w:cs="Times New Roman"/>
          <w:color w:val="auto"/>
          <w:spacing w:val="7"/>
          <w:sz w:val="28"/>
          <w:szCs w:val="28"/>
          <w:lang w:eastAsia="zh-CN"/>
        </w:rPr>
        <w:t>考生应对所提交材料的真实性负责。一经发现存在伪造、提交虚假材料等违纪行为，将根据有关规定严肃处理，包括取消录取资格及学籍等，相关后果由考生承担。未尽事宜参照陕西师范大学研究生院官网相关招生信息。</w:t>
      </w:r>
    </w:p>
    <w:p w14:paraId="671BCC2F" w14:textId="4B4E0EAC"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lastRenderedPageBreak/>
        <w:t>4.</w:t>
      </w:r>
      <w:r w:rsidRPr="0018111E">
        <w:rPr>
          <w:rFonts w:ascii="Times New Roman" w:eastAsia="仿宋" w:hAnsi="Times New Roman" w:cs="Times New Roman"/>
          <w:color w:val="auto"/>
          <w:spacing w:val="7"/>
          <w:sz w:val="28"/>
          <w:szCs w:val="28"/>
          <w:lang w:eastAsia="zh-CN"/>
        </w:rPr>
        <w:t>严禁考生携带具有通讯、录音录像功能的设备进入考核场所</w:t>
      </w:r>
      <w:r w:rsidR="00682E86">
        <w:rPr>
          <w:rFonts w:ascii="Times New Roman" w:eastAsia="仿宋" w:hAnsi="Times New Roman" w:cs="Times New Roman" w:hint="eastAsia"/>
          <w:color w:val="auto"/>
          <w:spacing w:val="7"/>
          <w:sz w:val="28"/>
          <w:szCs w:val="28"/>
          <w:lang w:eastAsia="zh-CN"/>
        </w:rPr>
        <w:t>。</w:t>
      </w:r>
    </w:p>
    <w:p w14:paraId="2552A5C1" w14:textId="60E28CB4" w:rsidR="006C02C0" w:rsidRPr="00682E86" w:rsidRDefault="0018111E">
      <w:pPr>
        <w:spacing w:line="560" w:lineRule="exact"/>
        <w:ind w:firstLineChars="200" w:firstLine="576"/>
        <w:jc w:val="both"/>
        <w:rPr>
          <w:rFonts w:ascii="Times New Roman" w:eastAsia="仿宋" w:hAnsi="Times New Roman" w:cs="Times New Roman"/>
          <w:b/>
          <w:bCs/>
          <w:color w:val="auto"/>
          <w:spacing w:val="7"/>
          <w:sz w:val="28"/>
          <w:szCs w:val="28"/>
          <w:lang w:eastAsia="zh-CN"/>
        </w:rPr>
      </w:pPr>
      <w:r w:rsidRPr="00682E86">
        <w:rPr>
          <w:rFonts w:ascii="Times New Roman" w:eastAsia="仿宋" w:hAnsi="Times New Roman" w:cs="Times New Roman" w:hint="eastAsia"/>
          <w:b/>
          <w:bCs/>
          <w:color w:val="auto"/>
          <w:spacing w:val="7"/>
          <w:sz w:val="28"/>
          <w:szCs w:val="28"/>
          <w:lang w:eastAsia="zh-CN"/>
        </w:rPr>
        <w:t>五、其他</w:t>
      </w:r>
    </w:p>
    <w:p w14:paraId="09A10789" w14:textId="0FF601B4" w:rsidR="006C02C0" w:rsidRPr="0018111E" w:rsidRDefault="00000000">
      <w:pPr>
        <w:pStyle w:val="a3"/>
        <w:spacing w:line="560" w:lineRule="exact"/>
        <w:ind w:firstLineChars="200" w:firstLine="574"/>
        <w:jc w:val="both"/>
        <w:rPr>
          <w:rFonts w:ascii="Times New Roman" w:hAnsi="Times New Roman" w:cs="Times New Roman"/>
          <w:color w:val="auto"/>
          <w:spacing w:val="7"/>
          <w:sz w:val="28"/>
          <w:szCs w:val="28"/>
          <w:lang w:eastAsia="zh-CN"/>
        </w:rPr>
      </w:pPr>
      <w:r w:rsidRPr="0018111E">
        <w:rPr>
          <w:rFonts w:ascii="Times New Roman" w:hAnsi="Times New Roman" w:cs="Times New Roman"/>
          <w:color w:val="auto"/>
          <w:spacing w:val="7"/>
          <w:sz w:val="28"/>
          <w:szCs w:val="28"/>
          <w:lang w:eastAsia="zh-CN"/>
        </w:rPr>
        <w:t>（一）我院将根据考生综合考核成绩，按照报考专业由高到低顺序择优录取。考生入学时须进行体检，未达到高等学校招生体检标准者，取消入学资格。</w:t>
      </w:r>
    </w:p>
    <w:p w14:paraId="0E8FDB8E" w14:textId="77777777" w:rsidR="006C02C0" w:rsidRPr="0018111E" w:rsidRDefault="00000000">
      <w:pPr>
        <w:pStyle w:val="a3"/>
        <w:spacing w:line="560" w:lineRule="exact"/>
        <w:ind w:firstLineChars="200" w:firstLine="574"/>
        <w:jc w:val="both"/>
        <w:rPr>
          <w:rFonts w:ascii="Times New Roman" w:hAnsi="Times New Roman" w:cs="Times New Roman"/>
          <w:color w:val="auto"/>
          <w:spacing w:val="7"/>
          <w:sz w:val="28"/>
          <w:szCs w:val="28"/>
          <w:lang w:eastAsia="zh-CN"/>
        </w:rPr>
      </w:pPr>
      <w:r w:rsidRPr="0018111E">
        <w:rPr>
          <w:rFonts w:ascii="Times New Roman" w:hAnsi="Times New Roman" w:cs="Times New Roman"/>
          <w:color w:val="auto"/>
          <w:spacing w:val="7"/>
          <w:sz w:val="28"/>
          <w:szCs w:val="28"/>
          <w:lang w:eastAsia="zh-CN"/>
        </w:rPr>
        <w:t>（二）其他未尽事宜请参阅《陕西师范大学</w:t>
      </w:r>
      <w:r w:rsidRPr="0018111E">
        <w:rPr>
          <w:rFonts w:ascii="Times New Roman" w:hAnsi="Times New Roman" w:cs="Times New Roman"/>
          <w:color w:val="auto"/>
          <w:spacing w:val="7"/>
          <w:sz w:val="28"/>
          <w:szCs w:val="28"/>
          <w:lang w:eastAsia="zh-CN"/>
        </w:rPr>
        <w:t>202</w:t>
      </w:r>
      <w:r w:rsidRPr="0018111E">
        <w:rPr>
          <w:rFonts w:ascii="Times New Roman" w:hAnsi="Times New Roman" w:cs="Times New Roman" w:hint="eastAsia"/>
          <w:color w:val="auto"/>
          <w:spacing w:val="7"/>
          <w:sz w:val="28"/>
          <w:szCs w:val="28"/>
          <w:lang w:eastAsia="zh-CN"/>
        </w:rPr>
        <w:t>6</w:t>
      </w:r>
      <w:r w:rsidRPr="0018111E">
        <w:rPr>
          <w:rFonts w:ascii="Times New Roman" w:hAnsi="Times New Roman" w:cs="Times New Roman"/>
          <w:color w:val="auto"/>
          <w:spacing w:val="7"/>
          <w:sz w:val="28"/>
          <w:szCs w:val="28"/>
          <w:lang w:eastAsia="zh-CN"/>
        </w:rPr>
        <w:t>年博士研究生招生简章》。</w:t>
      </w:r>
    </w:p>
    <w:p w14:paraId="3FE68EA3" w14:textId="2E1D426D" w:rsidR="006C02C0" w:rsidRPr="0018111E" w:rsidRDefault="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hint="eastAsia"/>
          <w:color w:val="auto"/>
          <w:spacing w:val="7"/>
          <w:sz w:val="28"/>
          <w:szCs w:val="28"/>
          <w:lang w:eastAsia="zh-CN"/>
        </w:rPr>
        <w:t>六、联系方式</w:t>
      </w:r>
    </w:p>
    <w:p w14:paraId="5DB33A44" w14:textId="4EE40762" w:rsidR="0018111E"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未尽事宜通过博士招生复试</w:t>
      </w:r>
      <w:r w:rsidRPr="0018111E">
        <w:rPr>
          <w:rFonts w:ascii="Times New Roman" w:eastAsia="仿宋" w:hAnsi="Times New Roman" w:cs="Times New Roman"/>
          <w:color w:val="auto"/>
          <w:spacing w:val="7"/>
          <w:sz w:val="28"/>
          <w:szCs w:val="28"/>
          <w:lang w:eastAsia="zh-CN"/>
        </w:rPr>
        <w:t>QQ</w:t>
      </w:r>
      <w:r w:rsidRPr="0018111E">
        <w:rPr>
          <w:rFonts w:ascii="Times New Roman" w:eastAsia="仿宋" w:hAnsi="Times New Roman" w:cs="Times New Roman"/>
          <w:color w:val="auto"/>
          <w:spacing w:val="7"/>
          <w:sz w:val="28"/>
          <w:szCs w:val="28"/>
          <w:lang w:eastAsia="zh-CN"/>
        </w:rPr>
        <w:t>群（</w:t>
      </w:r>
      <w:r w:rsidRPr="0018111E">
        <w:rPr>
          <w:rFonts w:ascii="Times New Roman" w:eastAsia="仿宋" w:hAnsi="Times New Roman" w:cs="Times New Roman"/>
          <w:color w:val="auto"/>
          <w:spacing w:val="7"/>
          <w:sz w:val="28"/>
          <w:szCs w:val="28"/>
          <w:lang w:eastAsia="zh-CN"/>
        </w:rPr>
        <w:t>1038741480</w:t>
      </w:r>
      <w:r w:rsidRPr="0018111E">
        <w:rPr>
          <w:rFonts w:ascii="Times New Roman" w:eastAsia="仿宋" w:hAnsi="Times New Roman" w:cs="Times New Roman"/>
          <w:color w:val="auto"/>
          <w:spacing w:val="7"/>
          <w:sz w:val="28"/>
          <w:szCs w:val="28"/>
          <w:lang w:eastAsia="zh-CN"/>
        </w:rPr>
        <w:t>）发布，请尚未加入的考生</w:t>
      </w:r>
      <w:r w:rsidRPr="0018111E">
        <w:rPr>
          <w:rFonts w:ascii="Times New Roman" w:eastAsia="仿宋" w:hAnsi="Times New Roman" w:cs="Times New Roman"/>
          <w:color w:val="auto"/>
          <w:spacing w:val="7"/>
          <w:sz w:val="28"/>
          <w:szCs w:val="28"/>
          <w:lang w:eastAsia="zh-CN"/>
        </w:rPr>
        <w:t>5</w:t>
      </w:r>
      <w:r w:rsidRPr="0018111E">
        <w:rPr>
          <w:rFonts w:ascii="Times New Roman" w:eastAsia="仿宋" w:hAnsi="Times New Roman" w:cs="Times New Roman"/>
          <w:color w:val="auto"/>
          <w:spacing w:val="7"/>
          <w:sz w:val="28"/>
          <w:szCs w:val="28"/>
          <w:lang w:eastAsia="zh-CN"/>
        </w:rPr>
        <w:t>月</w:t>
      </w:r>
      <w:r w:rsidRPr="0018111E">
        <w:rPr>
          <w:rFonts w:ascii="Times New Roman" w:eastAsia="仿宋" w:hAnsi="Times New Roman" w:cs="Times New Roman"/>
          <w:color w:val="auto"/>
          <w:spacing w:val="7"/>
          <w:sz w:val="28"/>
          <w:szCs w:val="28"/>
          <w:lang w:eastAsia="zh-CN"/>
        </w:rPr>
        <w:t>11</w:t>
      </w:r>
      <w:r w:rsidRPr="0018111E">
        <w:rPr>
          <w:rFonts w:ascii="Times New Roman" w:eastAsia="仿宋" w:hAnsi="Times New Roman" w:cs="Times New Roman"/>
          <w:color w:val="auto"/>
          <w:spacing w:val="7"/>
          <w:sz w:val="28"/>
          <w:szCs w:val="28"/>
          <w:lang w:eastAsia="zh-CN"/>
        </w:rPr>
        <w:t>日</w:t>
      </w:r>
      <w:r w:rsidR="00223C0B">
        <w:rPr>
          <w:rFonts w:ascii="Times New Roman" w:eastAsia="仿宋" w:hAnsi="Times New Roman" w:cs="Times New Roman" w:hint="eastAsia"/>
          <w:color w:val="auto"/>
          <w:spacing w:val="7"/>
          <w:sz w:val="28"/>
          <w:szCs w:val="28"/>
          <w:lang w:eastAsia="zh-CN"/>
        </w:rPr>
        <w:t>17</w:t>
      </w:r>
      <w:r w:rsidR="00223C0B">
        <w:rPr>
          <w:rFonts w:ascii="Times New Roman" w:eastAsia="仿宋" w:hAnsi="Times New Roman" w:cs="Times New Roman" w:hint="eastAsia"/>
          <w:color w:val="auto"/>
          <w:spacing w:val="7"/>
          <w:sz w:val="28"/>
          <w:szCs w:val="28"/>
          <w:lang w:eastAsia="zh-CN"/>
        </w:rPr>
        <w:t>点</w:t>
      </w:r>
      <w:r w:rsidRPr="0018111E">
        <w:rPr>
          <w:rFonts w:ascii="Times New Roman" w:eastAsia="仿宋" w:hAnsi="Times New Roman" w:cs="Times New Roman"/>
          <w:color w:val="auto"/>
          <w:spacing w:val="7"/>
          <w:sz w:val="28"/>
          <w:szCs w:val="28"/>
          <w:lang w:eastAsia="zh-CN"/>
        </w:rPr>
        <w:t>前实名申请加入。</w:t>
      </w:r>
    </w:p>
    <w:p w14:paraId="0AFAC89A" w14:textId="338A2C6F" w:rsidR="006C02C0" w:rsidRPr="0018111E" w:rsidRDefault="0018111E" w:rsidP="0018111E">
      <w:pPr>
        <w:spacing w:line="560" w:lineRule="exact"/>
        <w:ind w:firstLineChars="200" w:firstLine="574"/>
        <w:jc w:val="both"/>
        <w:rPr>
          <w:rFonts w:ascii="Times New Roman" w:eastAsia="仿宋" w:hAnsi="Times New Roman" w:cs="Times New Roman"/>
          <w:color w:val="auto"/>
          <w:spacing w:val="7"/>
          <w:sz w:val="28"/>
          <w:szCs w:val="28"/>
          <w:lang w:eastAsia="zh-CN"/>
        </w:rPr>
      </w:pPr>
      <w:r w:rsidRPr="0018111E">
        <w:rPr>
          <w:rFonts w:ascii="Times New Roman" w:eastAsia="仿宋" w:hAnsi="Times New Roman" w:cs="Times New Roman"/>
          <w:color w:val="auto"/>
          <w:spacing w:val="7"/>
          <w:sz w:val="28"/>
          <w:szCs w:val="28"/>
          <w:lang w:eastAsia="zh-CN"/>
        </w:rPr>
        <w:t>食品学院办公室，电话</w:t>
      </w:r>
      <w:r w:rsidRPr="0018111E">
        <w:rPr>
          <w:rFonts w:ascii="Times New Roman" w:eastAsia="仿宋" w:hAnsi="Times New Roman" w:cs="Times New Roman"/>
          <w:color w:val="auto"/>
          <w:spacing w:val="7"/>
          <w:sz w:val="28"/>
          <w:szCs w:val="28"/>
          <w:lang w:eastAsia="zh-CN"/>
        </w:rPr>
        <w:t>029-85310517</w:t>
      </w:r>
    </w:p>
    <w:p w14:paraId="5FEEF584" w14:textId="77777777" w:rsidR="006C02C0" w:rsidRPr="0018111E" w:rsidRDefault="006C02C0">
      <w:pPr>
        <w:spacing w:line="560" w:lineRule="exact"/>
        <w:ind w:firstLineChars="200" w:firstLine="574"/>
        <w:jc w:val="right"/>
        <w:rPr>
          <w:rFonts w:ascii="Times New Roman" w:eastAsia="仿宋" w:hAnsi="Times New Roman" w:cs="Times New Roman"/>
          <w:color w:val="auto"/>
          <w:spacing w:val="7"/>
          <w:sz w:val="28"/>
          <w:szCs w:val="28"/>
          <w:lang w:eastAsia="zh-CN"/>
        </w:rPr>
      </w:pPr>
    </w:p>
    <w:p w14:paraId="1CCD4510" w14:textId="77777777" w:rsidR="006C02C0" w:rsidRPr="0018111E" w:rsidRDefault="00000000">
      <w:pPr>
        <w:pStyle w:val="a3"/>
        <w:spacing w:line="560" w:lineRule="exact"/>
        <w:ind w:firstLineChars="200" w:firstLine="574"/>
        <w:jc w:val="right"/>
        <w:rPr>
          <w:rFonts w:ascii="Times New Roman" w:hAnsi="Times New Roman" w:cs="Times New Roman"/>
          <w:color w:val="auto"/>
          <w:spacing w:val="7"/>
          <w:sz w:val="28"/>
          <w:szCs w:val="28"/>
          <w:lang w:eastAsia="zh-CN"/>
        </w:rPr>
      </w:pPr>
      <w:r w:rsidRPr="0018111E">
        <w:rPr>
          <w:rFonts w:ascii="Times New Roman" w:hAnsi="Times New Roman" w:cs="Times New Roman"/>
          <w:color w:val="auto"/>
          <w:spacing w:val="7"/>
          <w:sz w:val="28"/>
          <w:szCs w:val="28"/>
          <w:lang w:eastAsia="zh-CN"/>
        </w:rPr>
        <w:t>食品工程与营养科学学院</w:t>
      </w:r>
    </w:p>
    <w:p w14:paraId="6D4DBD64" w14:textId="45D9056C" w:rsidR="006C02C0" w:rsidRPr="0018111E" w:rsidRDefault="00000000">
      <w:pPr>
        <w:pStyle w:val="a3"/>
        <w:spacing w:line="560" w:lineRule="exact"/>
        <w:ind w:firstLineChars="200" w:firstLine="574"/>
        <w:jc w:val="right"/>
        <w:rPr>
          <w:rFonts w:ascii="Times New Roman" w:hAnsi="Times New Roman" w:cs="Times New Roman"/>
          <w:color w:val="auto"/>
          <w:spacing w:val="7"/>
          <w:sz w:val="28"/>
          <w:szCs w:val="28"/>
          <w:lang w:eastAsia="zh-CN"/>
        </w:rPr>
      </w:pPr>
      <w:r w:rsidRPr="0018111E">
        <w:rPr>
          <w:rFonts w:ascii="Times New Roman" w:hAnsi="Times New Roman" w:cs="Times New Roman"/>
          <w:color w:val="auto"/>
          <w:spacing w:val="7"/>
          <w:sz w:val="28"/>
          <w:szCs w:val="28"/>
          <w:lang w:eastAsia="zh-CN"/>
        </w:rPr>
        <w:t>202</w:t>
      </w:r>
      <w:r w:rsidRPr="0018111E">
        <w:rPr>
          <w:rFonts w:ascii="Times New Roman" w:hAnsi="Times New Roman" w:cs="Times New Roman" w:hint="eastAsia"/>
          <w:color w:val="auto"/>
          <w:spacing w:val="7"/>
          <w:sz w:val="28"/>
          <w:szCs w:val="28"/>
          <w:lang w:eastAsia="zh-CN"/>
        </w:rPr>
        <w:t>6</w:t>
      </w:r>
      <w:r w:rsidRPr="0018111E">
        <w:rPr>
          <w:rFonts w:ascii="Times New Roman" w:hAnsi="Times New Roman" w:cs="Times New Roman"/>
          <w:color w:val="auto"/>
          <w:spacing w:val="7"/>
          <w:sz w:val="28"/>
          <w:szCs w:val="28"/>
          <w:lang w:eastAsia="zh-CN"/>
        </w:rPr>
        <w:t xml:space="preserve"> </w:t>
      </w:r>
      <w:r w:rsidRPr="0018111E">
        <w:rPr>
          <w:rFonts w:ascii="Times New Roman" w:hAnsi="Times New Roman" w:cs="Times New Roman"/>
          <w:color w:val="auto"/>
          <w:spacing w:val="7"/>
          <w:sz w:val="28"/>
          <w:szCs w:val="28"/>
          <w:lang w:eastAsia="zh-CN"/>
        </w:rPr>
        <w:t>年</w:t>
      </w:r>
      <w:r w:rsidRPr="0018111E">
        <w:rPr>
          <w:rFonts w:ascii="Times New Roman" w:hAnsi="Times New Roman" w:cs="Times New Roman"/>
          <w:color w:val="auto"/>
          <w:spacing w:val="7"/>
          <w:sz w:val="28"/>
          <w:szCs w:val="28"/>
          <w:lang w:eastAsia="zh-CN"/>
        </w:rPr>
        <w:t xml:space="preserve"> </w:t>
      </w:r>
      <w:r w:rsidR="00223C0B">
        <w:rPr>
          <w:rFonts w:ascii="Times New Roman" w:hAnsi="Times New Roman" w:cs="Times New Roman" w:hint="eastAsia"/>
          <w:color w:val="auto"/>
          <w:spacing w:val="7"/>
          <w:sz w:val="28"/>
          <w:szCs w:val="28"/>
          <w:lang w:eastAsia="zh-CN"/>
        </w:rPr>
        <w:t>5</w:t>
      </w:r>
      <w:r w:rsidRPr="0018111E">
        <w:rPr>
          <w:rFonts w:ascii="Times New Roman" w:hAnsi="Times New Roman" w:cs="Times New Roman"/>
          <w:color w:val="auto"/>
          <w:spacing w:val="7"/>
          <w:sz w:val="28"/>
          <w:szCs w:val="28"/>
          <w:lang w:eastAsia="zh-CN"/>
        </w:rPr>
        <w:t>月</w:t>
      </w:r>
      <w:r w:rsidRPr="0018111E">
        <w:rPr>
          <w:rFonts w:ascii="Times New Roman" w:hAnsi="Times New Roman" w:cs="Times New Roman"/>
          <w:color w:val="auto"/>
          <w:spacing w:val="7"/>
          <w:sz w:val="28"/>
          <w:szCs w:val="28"/>
          <w:lang w:eastAsia="zh-CN"/>
        </w:rPr>
        <w:t xml:space="preserve"> </w:t>
      </w:r>
      <w:r w:rsidR="00223C0B">
        <w:rPr>
          <w:rFonts w:ascii="Times New Roman" w:hAnsi="Times New Roman" w:cs="Times New Roman" w:hint="eastAsia"/>
          <w:color w:val="auto"/>
          <w:spacing w:val="7"/>
          <w:sz w:val="28"/>
          <w:szCs w:val="28"/>
          <w:lang w:eastAsia="zh-CN"/>
        </w:rPr>
        <w:t>6</w:t>
      </w:r>
      <w:r w:rsidRPr="0018111E">
        <w:rPr>
          <w:rFonts w:ascii="Times New Roman" w:hAnsi="Times New Roman" w:cs="Times New Roman"/>
          <w:color w:val="auto"/>
          <w:spacing w:val="7"/>
          <w:sz w:val="28"/>
          <w:szCs w:val="28"/>
          <w:lang w:eastAsia="zh-CN"/>
        </w:rPr>
        <w:t>日</w:t>
      </w:r>
    </w:p>
    <w:p w14:paraId="3A7654CD" w14:textId="77777777" w:rsidR="006C02C0" w:rsidRDefault="006C02C0">
      <w:pPr>
        <w:jc w:val="right"/>
        <w:rPr>
          <w:sz w:val="28"/>
          <w:szCs w:val="28"/>
          <w:lang w:eastAsia="zh-CN"/>
        </w:rPr>
      </w:pPr>
    </w:p>
    <w:sectPr w:rsidR="006C02C0">
      <w:pgSz w:w="11907" w:h="16839"/>
      <w:pgMar w:top="1417" w:right="1785" w:bottom="1417" w:left="178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9524C" w14:textId="77777777" w:rsidR="00CB0E5F" w:rsidRDefault="00CB0E5F" w:rsidP="009178DF">
      <w:r>
        <w:separator/>
      </w:r>
    </w:p>
  </w:endnote>
  <w:endnote w:type="continuationSeparator" w:id="0">
    <w:p w14:paraId="3B0FB980" w14:textId="77777777" w:rsidR="00CB0E5F" w:rsidRDefault="00CB0E5F" w:rsidP="00917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B9CF2C6D-B291-4774-A931-2A7C66CC5775}"/>
    <w:embedBold r:id="rId2" w:subsetted="1" w:fontKey="{DE16C538-5EEF-4B0F-A160-E87985979A97}"/>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6BE0E336-A16B-4F3C-9D86-D68945EA1FF4}"/>
  </w:font>
  <w:font w:name="Calibri">
    <w:panose1 w:val="020F0502020204030204"/>
    <w:charset w:val="00"/>
    <w:family w:val="swiss"/>
    <w:pitch w:val="variable"/>
    <w:sig w:usb0="E4002EFF" w:usb1="C200247B" w:usb2="00000009" w:usb3="00000000" w:csb0="000001FF" w:csb1="00000000"/>
    <w:embedRegular r:id="rId4" w:fontKey="{591F5DEB-BBA4-4D18-B7EE-33977B0CC3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F27FD" w14:textId="77777777" w:rsidR="00CB0E5F" w:rsidRDefault="00CB0E5F" w:rsidP="009178DF">
      <w:r>
        <w:separator/>
      </w:r>
    </w:p>
  </w:footnote>
  <w:footnote w:type="continuationSeparator" w:id="0">
    <w:p w14:paraId="0A749352" w14:textId="77777777" w:rsidR="00CB0E5F" w:rsidRDefault="00CB0E5F" w:rsidP="009178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bordersDoNotSurroundHeader/>
  <w:bordersDoNotSurroundFooter/>
  <w:defaultTabStop w:val="420"/>
  <w:noPunctuationKerning/>
  <w:characterSpacingControl w:val="doNotCompress"/>
  <w:hdrShapeDefaults>
    <o:shapedefaults v:ext="edit" spidmax="2050"/>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F5"/>
    <w:rsid w:val="00071C60"/>
    <w:rsid w:val="000C069E"/>
    <w:rsid w:val="000E7BAC"/>
    <w:rsid w:val="00164658"/>
    <w:rsid w:val="0018111E"/>
    <w:rsid w:val="00223C0B"/>
    <w:rsid w:val="00237661"/>
    <w:rsid w:val="002519D8"/>
    <w:rsid w:val="00296C05"/>
    <w:rsid w:val="002F5A96"/>
    <w:rsid w:val="003145CF"/>
    <w:rsid w:val="0033387D"/>
    <w:rsid w:val="00336553"/>
    <w:rsid w:val="0037052D"/>
    <w:rsid w:val="00384760"/>
    <w:rsid w:val="003C3A89"/>
    <w:rsid w:val="00434EB5"/>
    <w:rsid w:val="00446C52"/>
    <w:rsid w:val="004E1813"/>
    <w:rsid w:val="004F27AA"/>
    <w:rsid w:val="005C6FB6"/>
    <w:rsid w:val="006177EC"/>
    <w:rsid w:val="006674B2"/>
    <w:rsid w:val="00682E86"/>
    <w:rsid w:val="006B3DDF"/>
    <w:rsid w:val="006C02C0"/>
    <w:rsid w:val="006F35F5"/>
    <w:rsid w:val="00736223"/>
    <w:rsid w:val="007D3BBE"/>
    <w:rsid w:val="008630B1"/>
    <w:rsid w:val="008B2BAD"/>
    <w:rsid w:val="009178DF"/>
    <w:rsid w:val="009C7F8F"/>
    <w:rsid w:val="00A917BE"/>
    <w:rsid w:val="00B25385"/>
    <w:rsid w:val="00B61F33"/>
    <w:rsid w:val="00B96F9F"/>
    <w:rsid w:val="00BB199C"/>
    <w:rsid w:val="00BD7C0E"/>
    <w:rsid w:val="00C30387"/>
    <w:rsid w:val="00C846F5"/>
    <w:rsid w:val="00CB0E5F"/>
    <w:rsid w:val="00CC3250"/>
    <w:rsid w:val="00CE4FA1"/>
    <w:rsid w:val="00D03BB6"/>
    <w:rsid w:val="00D67F62"/>
    <w:rsid w:val="00D7356F"/>
    <w:rsid w:val="00D818D9"/>
    <w:rsid w:val="00D848BB"/>
    <w:rsid w:val="00DE0AEF"/>
    <w:rsid w:val="00E7503A"/>
    <w:rsid w:val="00ED380D"/>
    <w:rsid w:val="00F336C1"/>
    <w:rsid w:val="00F90A68"/>
    <w:rsid w:val="00FE6FBC"/>
    <w:rsid w:val="0255339E"/>
    <w:rsid w:val="040659AB"/>
    <w:rsid w:val="0F0405A6"/>
    <w:rsid w:val="1E655A57"/>
    <w:rsid w:val="2BA2368E"/>
    <w:rsid w:val="2F436DD0"/>
    <w:rsid w:val="31830632"/>
    <w:rsid w:val="3D6A265E"/>
    <w:rsid w:val="45C23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C209C"/>
  <w15:docId w15:val="{8D4D73A8-F646-4CBC-97BD-D717D57E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仿宋" w:eastAsia="仿宋" w:hAnsi="仿宋" w:cs="仿宋"/>
      <w:sz w:val="31"/>
      <w:szCs w:val="31"/>
    </w:rPr>
  </w:style>
  <w:style w:type="paragraph" w:styleId="a4">
    <w:name w:val="footer"/>
    <w:basedOn w:val="a"/>
    <w:link w:val="a5"/>
    <w:qFormat/>
    <w:pPr>
      <w:tabs>
        <w:tab w:val="center" w:pos="4153"/>
        <w:tab w:val="right" w:pos="8306"/>
      </w:tabs>
    </w:pPr>
    <w:rPr>
      <w:sz w:val="18"/>
      <w:szCs w:val="18"/>
    </w:rPr>
  </w:style>
  <w:style w:type="paragraph" w:styleId="a6">
    <w:name w:val="header"/>
    <w:basedOn w:val="a"/>
    <w:link w:val="a7"/>
    <w:pPr>
      <w:pBdr>
        <w:bottom w:val="single" w:sz="6" w:space="1" w:color="auto"/>
      </w:pBdr>
      <w:tabs>
        <w:tab w:val="center" w:pos="4153"/>
        <w:tab w:val="right" w:pos="8306"/>
      </w:tabs>
      <w:jc w:val="center"/>
    </w:pPr>
    <w:rPr>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7">
    <w:name w:val="页眉 字符"/>
    <w:basedOn w:val="a0"/>
    <w:link w:val="a6"/>
    <w:rPr>
      <w:rFonts w:ascii="Arial" w:eastAsia="Arial" w:hAnsi="Arial" w:cs="Arial"/>
      <w:snapToGrid w:val="0"/>
      <w:color w:val="000000"/>
      <w:sz w:val="18"/>
      <w:szCs w:val="18"/>
      <w:lang w:eastAsia="en-US"/>
    </w:rPr>
  </w:style>
  <w:style w:type="character" w:customStyle="1" w:styleId="a5">
    <w:name w:val="页脚 字符"/>
    <w:basedOn w:val="a0"/>
    <w:link w:val="a4"/>
    <w:rPr>
      <w:rFonts w:ascii="Arial" w:eastAsia="Arial" w:hAnsi="Arial" w:cs="Arial"/>
      <w:snapToGrid w:val="0"/>
      <w:color w:val="000000"/>
      <w:sz w:val="18"/>
      <w:szCs w:val="18"/>
      <w:lang w:eastAsia="en-US"/>
    </w:rPr>
  </w:style>
  <w:style w:type="paragraph" w:styleId="a8">
    <w:name w:val="Revision"/>
    <w:hidden/>
    <w:uiPriority w:val="99"/>
    <w:unhideWhenUsed/>
    <w:rsid w:val="009178DF"/>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192</Words>
  <Characters>1099</Characters>
  <Application>Microsoft Office Word</Application>
  <DocSecurity>0</DocSecurity>
  <Lines>9</Lines>
  <Paragraphs>2</Paragraphs>
  <ScaleCrop>false</ScaleCrop>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lzy</dc:creator>
  <cp:lastModifiedBy>博 王</cp:lastModifiedBy>
  <cp:revision>4</cp:revision>
  <cp:lastPrinted>2026-01-23T03:10:00Z</cp:lastPrinted>
  <dcterms:created xsi:type="dcterms:W3CDTF">2026-04-30T09:00:00Z</dcterms:created>
  <dcterms:modified xsi:type="dcterms:W3CDTF">2026-05-06T08:56:00Z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2025-01-17T11:22:33Z</vt:filetime>
  </property>
  <property fmtid="{D5CDD505-2E9C-101B-9397-08002B2CF9AE}" pid="4" name="KSOProductBuildVer">
    <vt:lpwstr>2052-12.1.0.24657</vt:lpwstr>
  </property>
  <property fmtid="{D5CDD505-2E9C-101B-9397-08002B2CF9AE}" pid="5" name="ICV">
    <vt:lpwstr>6BDCC71F790447D3B272FF16C5F2E016_13</vt:lpwstr>
  </property>
  <property fmtid="{D5CDD505-2E9C-101B-9397-08002B2CF9AE}" pid="6" name="KSOTemplateDocerSaveRecord">
    <vt:lpwstr>eyJoZGlkIjoiZGQ5MzM4NmYwZThmMmM0Y2YyMDM1ZmE1MTRhODkxMDQiLCJ1c2VySWQiOiI1MzU3MDI0ODEifQ==</vt:lpwstr>
  </property>
</Properties>
</file>