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23926" w14:textId="77777777" w:rsidR="004D68E9" w:rsidRDefault="00000000">
      <w:pPr>
        <w:spacing w:before="99" w:afterLines="50" w:after="120" w:line="245" w:lineRule="auto"/>
        <w:ind w:right="839"/>
        <w:jc w:val="center"/>
        <w:outlineLvl w:val="0"/>
        <w:rPr>
          <w:rFonts w:ascii="黑体" w:eastAsia="黑体" w:hAnsi="黑体" w:cs="黑体" w:hint="eastAsia"/>
          <w:spacing w:val="5"/>
          <w:sz w:val="44"/>
          <w:szCs w:val="44"/>
          <w:lang w:eastAsia="zh-CN"/>
        </w:rPr>
      </w:pPr>
      <w:r>
        <w:rPr>
          <w:rFonts w:ascii="黑体" w:eastAsia="黑体" w:hAnsi="黑体" w:cs="黑体" w:hint="eastAsia"/>
          <w:spacing w:val="5"/>
          <w:sz w:val="44"/>
          <w:szCs w:val="44"/>
          <w:lang w:eastAsia="zh-CN"/>
        </w:rPr>
        <w:t xml:space="preserve"> </w:t>
      </w:r>
      <w:r>
        <w:rPr>
          <w:rFonts w:ascii="黑体" w:eastAsia="黑体" w:hAnsi="黑体" w:cs="黑体"/>
          <w:spacing w:val="5"/>
          <w:sz w:val="44"/>
          <w:szCs w:val="44"/>
          <w:lang w:eastAsia="zh-CN"/>
        </w:rPr>
        <w:t xml:space="preserve">  数学与统计学院202</w:t>
      </w:r>
      <w:r>
        <w:rPr>
          <w:rFonts w:ascii="黑体" w:eastAsia="黑体" w:hAnsi="黑体" w:cs="黑体" w:hint="eastAsia"/>
          <w:spacing w:val="5"/>
          <w:sz w:val="44"/>
          <w:szCs w:val="44"/>
          <w:lang w:eastAsia="zh-CN"/>
        </w:rPr>
        <w:t>6</w:t>
      </w:r>
      <w:r>
        <w:rPr>
          <w:rFonts w:ascii="黑体" w:eastAsia="黑体" w:hAnsi="黑体" w:cs="黑体"/>
          <w:spacing w:val="5"/>
          <w:sz w:val="44"/>
          <w:szCs w:val="44"/>
          <w:lang w:eastAsia="zh-CN"/>
        </w:rPr>
        <w:t>年博士</w:t>
      </w:r>
      <w:r>
        <w:rPr>
          <w:rFonts w:ascii="黑体" w:eastAsia="黑体" w:hAnsi="黑体" w:cs="黑体" w:hint="eastAsia"/>
          <w:spacing w:val="5"/>
          <w:sz w:val="44"/>
          <w:szCs w:val="44"/>
          <w:lang w:eastAsia="zh-CN"/>
        </w:rPr>
        <w:t>研究生</w:t>
      </w:r>
      <w:r>
        <w:rPr>
          <w:rFonts w:ascii="黑体" w:eastAsia="黑体" w:hAnsi="黑体" w:cs="黑体"/>
          <w:spacing w:val="5"/>
          <w:sz w:val="44"/>
          <w:szCs w:val="44"/>
          <w:lang w:eastAsia="zh-CN"/>
        </w:rPr>
        <w:t>招生办法</w:t>
      </w:r>
    </w:p>
    <w:p w14:paraId="569248B3" w14:textId="77777777" w:rsidR="004D68E9" w:rsidRDefault="00000000">
      <w:pPr>
        <w:spacing w:before="188" w:line="219" w:lineRule="auto"/>
        <w:ind w:firstLineChars="200" w:firstLine="556"/>
        <w:rPr>
          <w:rFonts w:ascii="黑体" w:eastAsia="黑体" w:hAnsi="黑体" w:cs="黑体" w:hint="eastAsia"/>
          <w:spacing w:val="-2"/>
          <w:sz w:val="28"/>
          <w:szCs w:val="28"/>
          <w:lang w:eastAsia="zh-CN"/>
        </w:rPr>
      </w:pPr>
      <w:r>
        <w:rPr>
          <w:rFonts w:ascii="黑体" w:eastAsia="黑体" w:hAnsi="黑体" w:cs="黑体" w:hint="eastAsia"/>
          <w:spacing w:val="-2"/>
          <w:sz w:val="28"/>
          <w:szCs w:val="28"/>
          <w:lang w:eastAsia="zh-CN"/>
        </w:rPr>
        <w:t>一、</w:t>
      </w:r>
      <w:r>
        <w:rPr>
          <w:rFonts w:ascii="黑体" w:eastAsia="黑体" w:hAnsi="黑体" w:cs="黑体"/>
          <w:spacing w:val="-2"/>
          <w:sz w:val="28"/>
          <w:szCs w:val="28"/>
          <w:lang w:eastAsia="zh-CN"/>
        </w:rPr>
        <w:t>招生</w:t>
      </w:r>
      <w:r>
        <w:rPr>
          <w:rFonts w:ascii="黑体" w:eastAsia="黑体" w:hAnsi="黑体" w:cs="黑体" w:hint="eastAsia"/>
          <w:spacing w:val="-2"/>
          <w:sz w:val="28"/>
          <w:szCs w:val="28"/>
          <w:lang w:eastAsia="zh-CN"/>
        </w:rPr>
        <w:t>计划</w:t>
      </w:r>
    </w:p>
    <w:p w14:paraId="3C74372A" w14:textId="77777777" w:rsidR="004D68E9" w:rsidRDefault="00000000">
      <w:pPr>
        <w:spacing w:before="188" w:line="360" w:lineRule="auto"/>
        <w:ind w:firstLineChars="200" w:firstLine="552"/>
        <w:jc w:val="both"/>
        <w:rPr>
          <w:rFonts w:ascii="仿宋" w:eastAsia="仿宋" w:hAnsi="仿宋" w:cs="仿宋" w:hint="eastAsia"/>
          <w:color w:val="auto"/>
          <w:spacing w:val="-4"/>
          <w:position w:val="20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color w:val="auto"/>
          <w:spacing w:val="-4"/>
          <w:position w:val="20"/>
          <w:sz w:val="28"/>
          <w:szCs w:val="28"/>
          <w:lang w:eastAsia="zh-CN"/>
        </w:rPr>
        <w:t>本轮学院共计划招收博士研究生4名（含2名博士人才培养交叉学科专项指标），均采用“申请-考核”的方式招录博士研究生。</w:t>
      </w:r>
    </w:p>
    <w:p w14:paraId="7FEEE90A" w14:textId="77777777" w:rsidR="004D68E9" w:rsidRDefault="00000000">
      <w:pPr>
        <w:spacing w:before="293" w:line="211" w:lineRule="auto"/>
        <w:ind w:firstLineChars="200" w:firstLine="546"/>
        <w:rPr>
          <w:rFonts w:ascii="黑体" w:eastAsia="黑体" w:hAnsi="黑体" w:cs="黑体" w:hint="eastAsia"/>
          <w:sz w:val="28"/>
          <w:szCs w:val="28"/>
          <w:lang w:eastAsia="zh-CN"/>
        </w:rPr>
      </w:pPr>
      <w:r>
        <w:rPr>
          <w:rFonts w:ascii="黑体" w:eastAsia="黑体" w:hAnsi="黑体" w:cs="黑体"/>
          <w:spacing w:val="-7"/>
          <w:sz w:val="28"/>
          <w:szCs w:val="28"/>
          <w:lang w:eastAsia="zh-CN"/>
        </w:rPr>
        <w:t>二、招生</w:t>
      </w:r>
      <w:r>
        <w:rPr>
          <w:rFonts w:ascii="黑体" w:eastAsia="黑体" w:hAnsi="黑体" w:cs="黑体" w:hint="eastAsia"/>
          <w:spacing w:val="-7"/>
          <w:sz w:val="28"/>
          <w:szCs w:val="28"/>
          <w:lang w:eastAsia="zh-CN"/>
        </w:rPr>
        <w:t>目录</w:t>
      </w:r>
    </w:p>
    <w:p w14:paraId="237F841E" w14:textId="77777777" w:rsidR="004D68E9" w:rsidRDefault="00000000">
      <w:pPr>
        <w:spacing w:before="304" w:line="219" w:lineRule="auto"/>
        <w:ind w:firstLineChars="200" w:firstLine="556"/>
        <w:rPr>
          <w:rFonts w:ascii="黑体" w:eastAsia="黑体" w:hAnsi="黑体" w:cs="黑体" w:hint="eastAsia"/>
          <w:spacing w:val="-2"/>
          <w:sz w:val="28"/>
          <w:szCs w:val="28"/>
          <w:lang w:eastAsia="zh-CN"/>
        </w:rPr>
      </w:pPr>
      <w:r>
        <w:rPr>
          <w:rFonts w:ascii="黑体" w:eastAsia="黑体" w:hAnsi="黑体" w:cs="黑体"/>
          <w:spacing w:val="-2"/>
          <w:sz w:val="28"/>
          <w:szCs w:val="28"/>
          <w:lang w:eastAsia="zh-CN"/>
        </w:rPr>
        <w:t>1. 招生专业</w:t>
      </w:r>
      <w:r>
        <w:rPr>
          <w:rFonts w:ascii="黑体" w:eastAsia="黑体" w:hAnsi="黑体" w:cs="黑体" w:hint="eastAsia"/>
          <w:spacing w:val="-2"/>
          <w:sz w:val="28"/>
          <w:szCs w:val="28"/>
          <w:lang w:eastAsia="zh-CN"/>
        </w:rPr>
        <w:t>、</w:t>
      </w:r>
      <w:r>
        <w:rPr>
          <w:rFonts w:ascii="黑体" w:eastAsia="黑体" w:hAnsi="黑体" w:cs="黑体"/>
          <w:spacing w:val="-2"/>
          <w:sz w:val="28"/>
          <w:szCs w:val="28"/>
          <w:lang w:eastAsia="zh-CN"/>
        </w:rPr>
        <w:t>研究方向</w:t>
      </w:r>
      <w:r>
        <w:rPr>
          <w:rFonts w:ascii="黑体" w:eastAsia="黑体" w:hAnsi="黑体" w:cs="黑体" w:hint="eastAsia"/>
          <w:spacing w:val="-2"/>
          <w:sz w:val="28"/>
          <w:szCs w:val="28"/>
          <w:lang w:eastAsia="zh-CN"/>
        </w:rPr>
        <w:t>及导师信息</w:t>
      </w:r>
    </w:p>
    <w:tbl>
      <w:tblPr>
        <w:tblpPr w:leftFromText="180" w:rightFromText="180" w:vertAnchor="text" w:horzAnchor="page" w:tblpXSpec="center" w:tblpY="194"/>
        <w:tblOverlap w:val="never"/>
        <w:tblW w:w="469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6"/>
        <w:gridCol w:w="1418"/>
        <w:gridCol w:w="1564"/>
        <w:gridCol w:w="1279"/>
        <w:gridCol w:w="1122"/>
        <w:gridCol w:w="1134"/>
      </w:tblGrid>
      <w:tr w:rsidR="004D68E9" w14:paraId="14FD0E80" w14:textId="77777777" w:rsidTr="005F22C6">
        <w:trPr>
          <w:trHeight w:val="950"/>
        </w:trPr>
        <w:tc>
          <w:tcPr>
            <w:tcW w:w="12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8FF6C9" w14:textId="77777777" w:rsidR="004D68E9" w:rsidRDefault="00000000">
            <w:pPr>
              <w:jc w:val="center"/>
              <w:rPr>
                <w:rFonts w:ascii="宋体" w:eastAsia="宋体" w:hAnsi="宋体" w:cs="宋体" w:hint="eastAsia"/>
              </w:rPr>
            </w:pPr>
            <w:proofErr w:type="spellStart"/>
            <w:r>
              <w:rPr>
                <w:rFonts w:ascii="宋体" w:eastAsia="宋体" w:hAnsi="宋体" w:cs="宋体" w:hint="eastAsia"/>
                <w:b/>
                <w:bCs/>
              </w:rPr>
              <w:t>一级学科名称及代码</w:t>
            </w:r>
            <w:proofErr w:type="spellEnd"/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C4F2C7" w14:textId="77777777" w:rsidR="004D68E9" w:rsidRDefault="00000000">
            <w:pPr>
              <w:jc w:val="center"/>
              <w:rPr>
                <w:rFonts w:ascii="宋体" w:eastAsia="宋体" w:hAnsi="宋体" w:cs="宋体" w:hint="eastAsia"/>
              </w:rPr>
            </w:pPr>
            <w:proofErr w:type="spellStart"/>
            <w:r>
              <w:rPr>
                <w:rFonts w:ascii="宋体" w:eastAsia="宋体" w:hAnsi="宋体" w:cs="宋体" w:hint="eastAsia"/>
                <w:b/>
                <w:bCs/>
              </w:rPr>
              <w:t>二级学科</w:t>
            </w:r>
            <w:proofErr w:type="spellEnd"/>
            <w:r>
              <w:rPr>
                <w:rFonts w:ascii="宋体" w:eastAsia="宋体" w:hAnsi="宋体" w:cs="宋体" w:hint="eastAsia"/>
                <w:b/>
                <w:bCs/>
              </w:rPr>
              <w:t xml:space="preserve">            </w:t>
            </w:r>
            <w:proofErr w:type="spellStart"/>
            <w:r>
              <w:rPr>
                <w:rFonts w:ascii="宋体" w:eastAsia="宋体" w:hAnsi="宋体" w:cs="宋体" w:hint="eastAsia"/>
                <w:b/>
                <w:bCs/>
              </w:rPr>
              <w:t>名称及代码</w:t>
            </w:r>
            <w:proofErr w:type="spellEnd"/>
          </w:p>
        </w:tc>
        <w:tc>
          <w:tcPr>
            <w:tcW w:w="15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6F5CC2" w14:textId="77777777" w:rsidR="004D68E9" w:rsidRDefault="00000000" w:rsidP="005F22C6">
            <w:pPr>
              <w:jc w:val="center"/>
              <w:rPr>
                <w:rFonts w:ascii="宋体" w:eastAsia="宋体" w:hAnsi="宋体" w:cs="宋体" w:hint="eastAsia"/>
              </w:rPr>
            </w:pPr>
            <w:proofErr w:type="spellStart"/>
            <w:r>
              <w:rPr>
                <w:rFonts w:ascii="宋体" w:eastAsia="宋体" w:hAnsi="宋体" w:cs="宋体" w:hint="eastAsia"/>
                <w:b/>
                <w:bCs/>
              </w:rPr>
              <w:t>研究方向</w:t>
            </w:r>
            <w:proofErr w:type="spellEnd"/>
          </w:p>
        </w:tc>
        <w:tc>
          <w:tcPr>
            <w:tcW w:w="1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F89C8C" w14:textId="77777777" w:rsidR="004D68E9" w:rsidRDefault="00000000">
            <w:pPr>
              <w:jc w:val="center"/>
              <w:rPr>
                <w:rFonts w:ascii="宋体" w:eastAsia="宋体" w:hAnsi="宋体" w:cs="宋体" w:hint="eastAsia"/>
              </w:rPr>
            </w:pPr>
            <w:proofErr w:type="spellStart"/>
            <w:r>
              <w:rPr>
                <w:rFonts w:ascii="宋体" w:eastAsia="宋体" w:hAnsi="宋体" w:cs="宋体" w:hint="eastAsia"/>
                <w:b/>
                <w:bCs/>
              </w:rPr>
              <w:t>导师姓名</w:t>
            </w:r>
            <w:proofErr w:type="spellEnd"/>
          </w:p>
        </w:tc>
        <w:tc>
          <w:tcPr>
            <w:tcW w:w="1122" w:type="dxa"/>
            <w:tcBorders>
              <w:tl2br w:val="nil"/>
              <w:tr2bl w:val="nil"/>
            </w:tcBorders>
            <w:vAlign w:val="center"/>
          </w:tcPr>
          <w:p w14:paraId="1DB36E7B" w14:textId="77777777" w:rsidR="004D68E9" w:rsidRDefault="00000000">
            <w:pPr>
              <w:jc w:val="center"/>
              <w:rPr>
                <w:rFonts w:ascii="宋体" w:eastAsia="宋体" w:hAnsi="宋体" w:cs="宋体" w:hint="eastAsia"/>
                <w:b/>
                <w:bCs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lang w:eastAsia="zh-CN"/>
              </w:rPr>
              <w:t>外国语测试语种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701ACC57" w14:textId="77777777" w:rsidR="004D68E9" w:rsidRDefault="00000000">
            <w:pPr>
              <w:jc w:val="center"/>
              <w:rPr>
                <w:rFonts w:ascii="宋体" w:eastAsia="宋体" w:hAnsi="宋体" w:cs="宋体" w:hint="eastAsia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  <w:lang w:eastAsia="zh-CN"/>
              </w:rPr>
              <w:t>考试科目</w:t>
            </w:r>
          </w:p>
        </w:tc>
      </w:tr>
      <w:tr w:rsidR="004D68E9" w14:paraId="453A9C35" w14:textId="77777777" w:rsidTr="005F22C6">
        <w:trPr>
          <w:trHeight w:val="1439"/>
        </w:trPr>
        <w:tc>
          <w:tcPr>
            <w:tcW w:w="127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D6A0AF" w14:textId="77777777" w:rsidR="004D68E9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>
              <w:rPr>
                <w:rStyle w:val="font21"/>
                <w:rFonts w:hint="eastAsia"/>
                <w:sz w:val="21"/>
                <w:szCs w:val="21"/>
                <w:lang w:bidi="ar"/>
              </w:rPr>
              <w:t>0701数学</w:t>
            </w: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C2A165" w14:textId="77777777" w:rsidR="004D68E9" w:rsidRDefault="00000000">
            <w:pPr>
              <w:jc w:val="center"/>
              <w:textAlignment w:val="center"/>
              <w:rPr>
                <w:rStyle w:val="font21"/>
                <w:rFonts w:hint="eastAsia"/>
                <w:sz w:val="21"/>
                <w:szCs w:val="21"/>
                <w:lang w:eastAsia="zh-CN" w:bidi="ar"/>
              </w:rPr>
            </w:pPr>
            <w:r>
              <w:rPr>
                <w:rStyle w:val="font21"/>
                <w:rFonts w:hint="eastAsia"/>
                <w:sz w:val="21"/>
                <w:szCs w:val="21"/>
                <w:lang w:bidi="ar"/>
              </w:rPr>
              <w:t>07010</w:t>
            </w:r>
            <w:r>
              <w:rPr>
                <w:rStyle w:val="font21"/>
                <w:rFonts w:hint="eastAsia"/>
                <w:sz w:val="21"/>
                <w:szCs w:val="21"/>
                <w:lang w:eastAsia="zh-CN" w:bidi="ar"/>
              </w:rPr>
              <w:t>4</w:t>
            </w:r>
          </w:p>
          <w:p w14:paraId="5225F92A" w14:textId="77777777" w:rsidR="004D68E9" w:rsidRDefault="00000000">
            <w:pPr>
              <w:jc w:val="center"/>
              <w:textAlignment w:val="center"/>
              <w:rPr>
                <w:rFonts w:ascii="宋体" w:eastAsia="宋体" w:hAnsi="宋体" w:cs="宋体" w:hint="eastAsia"/>
              </w:rPr>
            </w:pPr>
            <w:r>
              <w:rPr>
                <w:rStyle w:val="font21"/>
                <w:rFonts w:hint="eastAsia"/>
                <w:sz w:val="21"/>
                <w:szCs w:val="21"/>
                <w:lang w:eastAsia="zh-CN" w:bidi="ar"/>
              </w:rPr>
              <w:t>应用</w:t>
            </w:r>
            <w:proofErr w:type="spellStart"/>
            <w:r>
              <w:rPr>
                <w:rStyle w:val="font21"/>
                <w:rFonts w:hint="eastAsia"/>
                <w:sz w:val="21"/>
                <w:szCs w:val="21"/>
                <w:lang w:bidi="ar"/>
              </w:rPr>
              <w:t>数学</w:t>
            </w:r>
            <w:proofErr w:type="spellEnd"/>
          </w:p>
        </w:tc>
        <w:tc>
          <w:tcPr>
            <w:tcW w:w="15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2105E9" w14:textId="77777777" w:rsidR="004D68E9" w:rsidRDefault="00000000" w:rsidP="005F22C6">
            <w:pPr>
              <w:textAlignment w:val="center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Style w:val="font51"/>
                <w:rFonts w:hint="eastAsia"/>
                <w:sz w:val="21"/>
                <w:szCs w:val="21"/>
                <w:lang w:eastAsia="zh-CN" w:bidi="ar"/>
              </w:rPr>
              <w:t>反应扩散方程及其应用</w:t>
            </w:r>
          </w:p>
        </w:tc>
        <w:tc>
          <w:tcPr>
            <w:tcW w:w="1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271102" w14:textId="77777777" w:rsidR="004D68E9" w:rsidRDefault="00000000">
            <w:pPr>
              <w:ind w:firstLineChars="100" w:firstLine="210"/>
              <w:textAlignment w:val="center"/>
              <w:rPr>
                <w:rStyle w:val="font51"/>
                <w:rFonts w:hint="eastAsia"/>
                <w:color w:val="auto"/>
                <w:sz w:val="21"/>
                <w:szCs w:val="21"/>
                <w:lang w:eastAsia="zh-CN" w:bidi="ar"/>
              </w:rPr>
            </w:pPr>
            <w:proofErr w:type="gramStart"/>
            <w:r>
              <w:rPr>
                <w:rStyle w:val="font51"/>
                <w:rFonts w:hint="eastAsia"/>
                <w:color w:val="auto"/>
                <w:sz w:val="21"/>
                <w:szCs w:val="21"/>
                <w:lang w:eastAsia="zh-CN" w:bidi="ar"/>
              </w:rPr>
              <w:t>聂</w:t>
            </w:r>
            <w:proofErr w:type="gramEnd"/>
            <w:r>
              <w:rPr>
                <w:rStyle w:val="font51"/>
                <w:rFonts w:hint="eastAsia"/>
                <w:color w:val="auto"/>
                <w:sz w:val="21"/>
                <w:szCs w:val="21"/>
                <w:lang w:eastAsia="zh-CN" w:bidi="ar"/>
              </w:rPr>
              <w:t xml:space="preserve"> 华</w:t>
            </w:r>
          </w:p>
        </w:tc>
        <w:tc>
          <w:tcPr>
            <w:tcW w:w="1122" w:type="dxa"/>
            <w:vMerge w:val="restart"/>
            <w:tcBorders>
              <w:tl2br w:val="nil"/>
              <w:tr2bl w:val="nil"/>
            </w:tcBorders>
            <w:vAlign w:val="center"/>
          </w:tcPr>
          <w:p w14:paraId="2EA3B4A5" w14:textId="77777777" w:rsidR="004D68E9" w:rsidRDefault="00000000">
            <w:pPr>
              <w:jc w:val="center"/>
              <w:textAlignment w:val="center"/>
              <w:rPr>
                <w:rStyle w:val="font51"/>
                <w:rFonts w:hint="eastAsia"/>
                <w:sz w:val="21"/>
                <w:szCs w:val="21"/>
                <w:lang w:eastAsia="zh-CN" w:bidi="ar"/>
              </w:rPr>
            </w:pPr>
            <w:r>
              <w:rPr>
                <w:rStyle w:val="font51"/>
                <w:rFonts w:hint="eastAsia"/>
                <w:sz w:val="21"/>
                <w:szCs w:val="21"/>
                <w:lang w:eastAsia="zh-CN" w:bidi="ar"/>
              </w:rPr>
              <w:t>英语</w:t>
            </w:r>
          </w:p>
        </w:tc>
        <w:tc>
          <w:tcPr>
            <w:tcW w:w="1134" w:type="dxa"/>
            <w:vMerge w:val="restart"/>
            <w:tcBorders>
              <w:tl2br w:val="nil"/>
              <w:tr2bl w:val="nil"/>
            </w:tcBorders>
            <w:vAlign w:val="center"/>
          </w:tcPr>
          <w:p w14:paraId="3EBA0E02" w14:textId="77777777" w:rsidR="004D68E9" w:rsidRDefault="00000000">
            <w:pPr>
              <w:jc w:val="center"/>
              <w:textAlignment w:val="center"/>
              <w:rPr>
                <w:rStyle w:val="font51"/>
                <w:rFonts w:hint="eastAsia"/>
                <w:sz w:val="21"/>
                <w:szCs w:val="21"/>
                <w:lang w:eastAsia="zh-CN" w:bidi="ar"/>
              </w:rPr>
            </w:pPr>
            <w:r>
              <w:rPr>
                <w:rFonts w:ascii="宋体" w:eastAsia="宋体" w:hAnsi="宋体" w:cs="宋体" w:hint="eastAsia"/>
                <w:spacing w:val="-6"/>
                <w:position w:val="26"/>
                <w:lang w:eastAsia="zh-CN"/>
              </w:rPr>
              <w:t>《代数学》 《现代分析》二选</w:t>
            </w:r>
            <w:proofErr w:type="gramStart"/>
            <w:r>
              <w:rPr>
                <w:rFonts w:ascii="宋体" w:eastAsia="宋体" w:hAnsi="宋体" w:cs="宋体" w:hint="eastAsia"/>
                <w:spacing w:val="-6"/>
                <w:position w:val="26"/>
                <w:lang w:eastAsia="zh-CN"/>
              </w:rPr>
              <w:t>一</w:t>
            </w:r>
            <w:proofErr w:type="gramEnd"/>
          </w:p>
        </w:tc>
      </w:tr>
      <w:tr w:rsidR="004D68E9" w14:paraId="7407795C" w14:textId="77777777" w:rsidTr="005F22C6">
        <w:trPr>
          <w:trHeight w:val="851"/>
        </w:trPr>
        <w:tc>
          <w:tcPr>
            <w:tcW w:w="1275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166BF8" w14:textId="77777777" w:rsidR="004D68E9" w:rsidRDefault="004D68E9">
            <w:pPr>
              <w:ind w:firstLine="480"/>
              <w:jc w:val="center"/>
              <w:rPr>
                <w:rFonts w:ascii="宋体" w:eastAsia="宋体" w:hAnsi="宋体" w:cs="宋体" w:hint="eastAsia"/>
                <w:lang w:eastAsia="zh-CN"/>
              </w:rPr>
            </w:pPr>
          </w:p>
        </w:tc>
        <w:tc>
          <w:tcPr>
            <w:tcW w:w="14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9BC0F4" w14:textId="77777777" w:rsidR="004D68E9" w:rsidRDefault="00000000">
            <w:pPr>
              <w:jc w:val="center"/>
              <w:textAlignment w:val="center"/>
              <w:rPr>
                <w:rStyle w:val="font21"/>
                <w:rFonts w:hint="eastAsia"/>
                <w:sz w:val="21"/>
                <w:szCs w:val="21"/>
                <w:lang w:bidi="ar"/>
              </w:rPr>
            </w:pPr>
            <w:r>
              <w:rPr>
                <w:rStyle w:val="font21"/>
                <w:rFonts w:hint="eastAsia"/>
                <w:sz w:val="21"/>
                <w:szCs w:val="21"/>
                <w:lang w:bidi="ar"/>
              </w:rPr>
              <w:t>0701Z1</w:t>
            </w:r>
          </w:p>
          <w:p w14:paraId="33CA5303" w14:textId="77777777" w:rsidR="004D68E9" w:rsidRDefault="00000000">
            <w:pPr>
              <w:jc w:val="center"/>
              <w:rPr>
                <w:rFonts w:ascii="宋体" w:eastAsia="宋体" w:hAnsi="宋体" w:cs="宋体" w:hint="eastAsia"/>
              </w:rPr>
            </w:pPr>
            <w:proofErr w:type="spellStart"/>
            <w:r>
              <w:rPr>
                <w:rStyle w:val="font21"/>
                <w:rFonts w:hint="eastAsia"/>
                <w:sz w:val="21"/>
                <w:szCs w:val="21"/>
                <w:lang w:bidi="ar"/>
              </w:rPr>
              <w:t>量子信息学</w:t>
            </w:r>
            <w:proofErr w:type="spellEnd"/>
          </w:p>
        </w:tc>
        <w:tc>
          <w:tcPr>
            <w:tcW w:w="156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3FFAA1" w14:textId="77777777" w:rsidR="004D68E9" w:rsidRDefault="00000000" w:rsidP="005F22C6">
            <w:pPr>
              <w:textAlignment w:val="center"/>
              <w:rPr>
                <w:rStyle w:val="font51"/>
                <w:rFonts w:hint="eastAsia"/>
                <w:sz w:val="21"/>
                <w:szCs w:val="21"/>
                <w:lang w:bidi="ar"/>
              </w:rPr>
            </w:pPr>
            <w:proofErr w:type="spellStart"/>
            <w:r>
              <w:rPr>
                <w:rFonts w:ascii="宋体" w:eastAsia="宋体" w:hAnsi="宋体" w:cs="宋体" w:hint="eastAsia"/>
                <w:lang w:bidi="ar"/>
              </w:rPr>
              <w:t>量子计算与量子信息</w:t>
            </w:r>
            <w:proofErr w:type="spellEnd"/>
          </w:p>
        </w:tc>
        <w:tc>
          <w:tcPr>
            <w:tcW w:w="127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85DDBE" w14:textId="77777777" w:rsidR="004D68E9" w:rsidRDefault="00000000">
            <w:pPr>
              <w:ind w:firstLineChars="100" w:firstLine="210"/>
              <w:textAlignment w:val="center"/>
              <w:rPr>
                <w:rStyle w:val="font51"/>
                <w:rFonts w:hint="eastAsia"/>
                <w:color w:val="auto"/>
                <w:sz w:val="21"/>
                <w:szCs w:val="21"/>
                <w:lang w:eastAsia="zh-CN" w:bidi="ar"/>
              </w:rPr>
            </w:pPr>
            <w:r>
              <w:rPr>
                <w:rStyle w:val="font51"/>
                <w:rFonts w:hint="eastAsia"/>
                <w:color w:val="auto"/>
                <w:sz w:val="21"/>
                <w:szCs w:val="21"/>
                <w:lang w:eastAsia="zh-CN" w:bidi="ar"/>
              </w:rPr>
              <w:t>李永明</w:t>
            </w:r>
          </w:p>
          <w:p w14:paraId="1C586FC7" w14:textId="77777777" w:rsidR="004D68E9" w:rsidRDefault="00000000">
            <w:pPr>
              <w:ind w:firstLineChars="100" w:firstLine="210"/>
              <w:textAlignment w:val="center"/>
              <w:rPr>
                <w:rStyle w:val="font51"/>
                <w:rFonts w:hint="eastAsia"/>
                <w:color w:val="auto"/>
                <w:sz w:val="21"/>
                <w:szCs w:val="21"/>
                <w:lang w:eastAsia="zh-CN" w:bidi="ar"/>
              </w:rPr>
            </w:pPr>
            <w:proofErr w:type="gramStart"/>
            <w:r>
              <w:rPr>
                <w:rStyle w:val="font51"/>
                <w:rFonts w:hint="eastAsia"/>
                <w:color w:val="auto"/>
                <w:sz w:val="21"/>
                <w:szCs w:val="21"/>
                <w:lang w:eastAsia="zh-CN" w:bidi="ar"/>
              </w:rPr>
              <w:t>胥</w:t>
            </w:r>
            <w:proofErr w:type="gramEnd"/>
            <w:r>
              <w:rPr>
                <w:rStyle w:val="font51"/>
                <w:rFonts w:hint="eastAsia"/>
                <w:color w:val="auto"/>
                <w:sz w:val="21"/>
                <w:szCs w:val="21"/>
                <w:lang w:eastAsia="zh-CN" w:bidi="ar"/>
              </w:rPr>
              <w:t>建卫</w:t>
            </w:r>
          </w:p>
          <w:p w14:paraId="2CC12728" w14:textId="77777777" w:rsidR="004D68E9" w:rsidRDefault="00000000">
            <w:pPr>
              <w:ind w:firstLineChars="100" w:firstLine="210"/>
              <w:textAlignment w:val="center"/>
              <w:rPr>
                <w:rStyle w:val="font51"/>
                <w:rFonts w:hint="eastAsia"/>
                <w:color w:val="auto"/>
                <w:sz w:val="21"/>
                <w:szCs w:val="21"/>
                <w:lang w:eastAsia="zh-CN" w:bidi="ar"/>
              </w:rPr>
            </w:pPr>
            <w:r>
              <w:rPr>
                <w:rStyle w:val="font51"/>
                <w:rFonts w:hint="eastAsia"/>
                <w:color w:val="auto"/>
                <w:sz w:val="21"/>
                <w:szCs w:val="21"/>
                <w:lang w:eastAsia="zh-CN" w:bidi="ar"/>
              </w:rPr>
              <w:t>雷秀娟</w:t>
            </w:r>
          </w:p>
          <w:p w14:paraId="61BE295D" w14:textId="77777777" w:rsidR="004D68E9" w:rsidRDefault="00000000">
            <w:pPr>
              <w:ind w:firstLineChars="100" w:firstLine="210"/>
              <w:textAlignment w:val="center"/>
              <w:rPr>
                <w:rStyle w:val="font51"/>
                <w:rFonts w:hint="eastAsia"/>
                <w:color w:val="auto"/>
                <w:sz w:val="21"/>
                <w:szCs w:val="21"/>
                <w:lang w:eastAsia="zh-CN" w:bidi="ar"/>
              </w:rPr>
            </w:pPr>
            <w:proofErr w:type="gramStart"/>
            <w:r>
              <w:rPr>
                <w:rStyle w:val="font51"/>
                <w:rFonts w:hint="eastAsia"/>
                <w:color w:val="auto"/>
                <w:sz w:val="21"/>
                <w:szCs w:val="21"/>
                <w:lang w:eastAsia="zh-CN" w:bidi="ar"/>
              </w:rPr>
              <w:t>席政军</w:t>
            </w:r>
            <w:proofErr w:type="gramEnd"/>
          </w:p>
        </w:tc>
        <w:tc>
          <w:tcPr>
            <w:tcW w:w="1122" w:type="dxa"/>
            <w:vMerge/>
            <w:tcBorders>
              <w:tl2br w:val="nil"/>
              <w:tr2bl w:val="nil"/>
            </w:tcBorders>
            <w:vAlign w:val="center"/>
          </w:tcPr>
          <w:p w14:paraId="553BEE84" w14:textId="77777777" w:rsidR="004D68E9" w:rsidRDefault="004D68E9">
            <w:pPr>
              <w:ind w:firstLine="480"/>
              <w:jc w:val="center"/>
              <w:textAlignment w:val="center"/>
              <w:rPr>
                <w:rStyle w:val="font51"/>
                <w:rFonts w:hint="eastAsia"/>
                <w:sz w:val="21"/>
                <w:szCs w:val="21"/>
                <w:lang w:eastAsia="zh-CN" w:bidi="ar"/>
              </w:rPr>
            </w:pPr>
          </w:p>
        </w:tc>
        <w:tc>
          <w:tcPr>
            <w:tcW w:w="1134" w:type="dxa"/>
            <w:vMerge/>
            <w:tcBorders>
              <w:tl2br w:val="nil"/>
              <w:tr2bl w:val="nil"/>
            </w:tcBorders>
            <w:vAlign w:val="center"/>
          </w:tcPr>
          <w:p w14:paraId="06754C41" w14:textId="77777777" w:rsidR="004D68E9" w:rsidRDefault="004D68E9">
            <w:pPr>
              <w:ind w:firstLine="480"/>
              <w:jc w:val="center"/>
              <w:textAlignment w:val="center"/>
              <w:rPr>
                <w:rStyle w:val="font51"/>
                <w:rFonts w:hint="eastAsia"/>
                <w:sz w:val="21"/>
                <w:szCs w:val="21"/>
                <w:lang w:eastAsia="zh-CN" w:bidi="ar"/>
              </w:rPr>
            </w:pPr>
          </w:p>
        </w:tc>
      </w:tr>
    </w:tbl>
    <w:p w14:paraId="62820BA1" w14:textId="77777777" w:rsidR="004D68E9" w:rsidRDefault="004D68E9">
      <w:pPr>
        <w:ind w:firstLine="560"/>
        <w:rPr>
          <w:rFonts w:ascii="仿宋" w:eastAsia="仿宋" w:hAnsi="仿宋" w:cs="仿宋" w:hint="eastAsia"/>
          <w:color w:val="auto"/>
          <w:sz w:val="28"/>
          <w:szCs w:val="28"/>
          <w:lang w:eastAsia="zh-CN"/>
        </w:rPr>
      </w:pPr>
    </w:p>
    <w:p w14:paraId="17ADE00E" w14:textId="77777777" w:rsidR="004D68E9" w:rsidRDefault="00000000">
      <w:pPr>
        <w:spacing w:line="360" w:lineRule="auto"/>
        <w:ind w:firstLineChars="200" w:firstLine="556"/>
        <w:rPr>
          <w:rFonts w:ascii="黑体" w:eastAsia="黑体" w:hAnsi="黑体" w:cs="黑体" w:hint="eastAsia"/>
          <w:sz w:val="28"/>
          <w:szCs w:val="28"/>
          <w:lang w:eastAsia="zh-CN"/>
        </w:rPr>
      </w:pPr>
      <w:r>
        <w:rPr>
          <w:rFonts w:ascii="楷体" w:eastAsia="楷体" w:hAnsi="楷体" w:cs="楷体"/>
          <w:spacing w:val="-2"/>
          <w:position w:val="25"/>
          <w:sz w:val="28"/>
          <w:szCs w:val="28"/>
          <w:lang w:eastAsia="zh-CN"/>
          <w14:textOutline w14:w="5092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2</w:t>
      </w:r>
      <w:r>
        <w:rPr>
          <w:rFonts w:ascii="楷体" w:eastAsia="楷体" w:hAnsi="楷体" w:cs="楷体"/>
          <w:spacing w:val="-2"/>
          <w:position w:val="25"/>
          <w:sz w:val="31"/>
          <w:szCs w:val="31"/>
          <w:lang w:eastAsia="zh-CN"/>
          <w14:textOutline w14:w="5791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.</w:t>
      </w:r>
      <w:r>
        <w:rPr>
          <w:rFonts w:ascii="楷体" w:eastAsia="楷体" w:hAnsi="楷体" w:cs="楷体"/>
          <w:spacing w:val="-2"/>
          <w:position w:val="25"/>
          <w:sz w:val="31"/>
          <w:szCs w:val="31"/>
          <w:lang w:eastAsia="zh-CN"/>
        </w:rPr>
        <w:t xml:space="preserve"> </w:t>
      </w:r>
      <w:r>
        <w:rPr>
          <w:rFonts w:ascii="黑体" w:eastAsia="黑体" w:hAnsi="黑体" w:cs="黑体"/>
          <w:spacing w:val="-2"/>
          <w:position w:val="25"/>
          <w:sz w:val="28"/>
          <w:szCs w:val="28"/>
          <w:lang w:eastAsia="zh-CN"/>
        </w:rPr>
        <w:t>外国语及业务水平要求</w:t>
      </w:r>
    </w:p>
    <w:p w14:paraId="23FD075A" w14:textId="77777777" w:rsidR="004D68E9" w:rsidRDefault="00000000">
      <w:pPr>
        <w:pStyle w:val="a3"/>
        <w:spacing w:line="360" w:lineRule="auto"/>
        <w:ind w:firstLineChars="200" w:firstLine="554"/>
        <w:jc w:val="both"/>
        <w:rPr>
          <w:rFonts w:hint="eastAsia"/>
          <w:lang w:eastAsia="zh-CN"/>
        </w:rPr>
      </w:pPr>
      <w:r>
        <w:rPr>
          <w:spacing w:val="-3"/>
          <w:lang w:eastAsia="zh-CN"/>
        </w:rPr>
        <w:t>（一）外国语要求</w:t>
      </w:r>
    </w:p>
    <w:p w14:paraId="1D4879D9" w14:textId="77777777" w:rsidR="004D68E9" w:rsidRDefault="00000000">
      <w:pPr>
        <w:pStyle w:val="a3"/>
        <w:spacing w:line="360" w:lineRule="auto"/>
        <w:ind w:left="37" w:right="236" w:firstLineChars="200" w:firstLine="546"/>
        <w:jc w:val="both"/>
        <w:rPr>
          <w:rFonts w:hint="eastAsia"/>
          <w:color w:val="333333"/>
          <w:spacing w:val="-7"/>
          <w:lang w:eastAsia="zh-CN"/>
        </w:rPr>
      </w:pPr>
      <w:r>
        <w:rPr>
          <w:color w:val="333333"/>
          <w:spacing w:val="-7"/>
          <w:lang w:eastAsia="zh-CN"/>
        </w:rPr>
        <w:t>英语成绩（水平）满足以下</w:t>
      </w:r>
      <w:r>
        <w:rPr>
          <w:rFonts w:hint="eastAsia"/>
          <w:color w:val="333333"/>
          <w:spacing w:val="-7"/>
          <w:lang w:eastAsia="zh-CN"/>
        </w:rPr>
        <w:t>任意</w:t>
      </w:r>
      <w:r>
        <w:rPr>
          <w:color w:val="333333"/>
          <w:spacing w:val="-7"/>
          <w:lang w:eastAsia="zh-CN"/>
        </w:rPr>
        <w:t>条件之一</w:t>
      </w:r>
      <w:r>
        <w:rPr>
          <w:rFonts w:hint="eastAsia"/>
          <w:color w:val="333333"/>
          <w:spacing w:val="-7"/>
          <w:lang w:eastAsia="zh-CN"/>
        </w:rPr>
        <w:t>的申请者可免试外国语水平测试，</w:t>
      </w:r>
      <w:r>
        <w:rPr>
          <w:color w:val="333333"/>
          <w:spacing w:val="-2"/>
          <w:lang w:eastAsia="zh-CN"/>
        </w:rPr>
        <w:t>未达到</w:t>
      </w:r>
      <w:r>
        <w:rPr>
          <w:rFonts w:hint="eastAsia"/>
          <w:color w:val="333333"/>
          <w:spacing w:val="-2"/>
          <w:lang w:eastAsia="zh-CN"/>
        </w:rPr>
        <w:t>以下</w:t>
      </w:r>
      <w:r>
        <w:rPr>
          <w:color w:val="333333"/>
          <w:spacing w:val="-2"/>
          <w:lang w:eastAsia="zh-CN"/>
        </w:rPr>
        <w:t>认定标准者，须通过外语水平测试</w:t>
      </w:r>
      <w:r>
        <w:rPr>
          <w:color w:val="333333"/>
          <w:spacing w:val="-7"/>
          <w:lang w:eastAsia="zh-CN"/>
        </w:rPr>
        <w:t>：</w:t>
      </w:r>
    </w:p>
    <w:p w14:paraId="32F9FE57" w14:textId="77777777" w:rsidR="004D68E9" w:rsidRDefault="00000000">
      <w:pPr>
        <w:pStyle w:val="a3"/>
        <w:numPr>
          <w:ilvl w:val="0"/>
          <w:numId w:val="1"/>
        </w:numPr>
        <w:spacing w:line="360" w:lineRule="auto"/>
        <w:ind w:left="37" w:right="236" w:firstLineChars="200" w:firstLine="546"/>
        <w:jc w:val="both"/>
        <w:rPr>
          <w:rFonts w:hint="eastAsia"/>
          <w:color w:val="333333"/>
          <w:spacing w:val="-7"/>
          <w:lang w:eastAsia="zh-CN"/>
        </w:rPr>
      </w:pPr>
      <w:r>
        <w:rPr>
          <w:color w:val="333333"/>
          <w:spacing w:val="-7"/>
          <w:lang w:eastAsia="zh-CN"/>
        </w:rPr>
        <w:t>全国大学英语六级 425 分及以上（5 年内有效）；</w:t>
      </w:r>
    </w:p>
    <w:p w14:paraId="54720F08" w14:textId="77777777" w:rsidR="004D68E9" w:rsidRDefault="00000000">
      <w:pPr>
        <w:pStyle w:val="a3"/>
        <w:numPr>
          <w:ilvl w:val="0"/>
          <w:numId w:val="1"/>
        </w:numPr>
        <w:spacing w:line="360" w:lineRule="auto"/>
        <w:ind w:left="37" w:right="236" w:firstLineChars="200" w:firstLine="546"/>
        <w:jc w:val="both"/>
        <w:rPr>
          <w:rFonts w:hint="eastAsia"/>
          <w:color w:val="333333"/>
          <w:spacing w:val="-7"/>
          <w:lang w:eastAsia="zh-CN"/>
        </w:rPr>
      </w:pPr>
      <w:r>
        <w:rPr>
          <w:color w:val="333333"/>
          <w:spacing w:val="-7"/>
          <w:lang w:eastAsia="zh-CN"/>
        </w:rPr>
        <w:t>近 3 年内以第一作者身份发表全英文学术论文</w:t>
      </w:r>
      <w:r>
        <w:rPr>
          <w:rFonts w:hint="eastAsia"/>
          <w:color w:val="333333"/>
          <w:spacing w:val="-7"/>
          <w:lang w:eastAsia="zh-CN"/>
        </w:rPr>
        <w:t>；</w:t>
      </w:r>
    </w:p>
    <w:p w14:paraId="7805EF08" w14:textId="77777777" w:rsidR="004D68E9" w:rsidRDefault="00000000">
      <w:pPr>
        <w:pStyle w:val="a3"/>
        <w:numPr>
          <w:ilvl w:val="0"/>
          <w:numId w:val="1"/>
        </w:numPr>
        <w:spacing w:line="360" w:lineRule="auto"/>
        <w:ind w:left="37" w:right="236" w:firstLineChars="200" w:firstLine="546"/>
        <w:jc w:val="both"/>
        <w:rPr>
          <w:rFonts w:hint="eastAsia"/>
          <w:color w:val="333333"/>
          <w:spacing w:val="-7"/>
          <w:lang w:eastAsia="zh-CN"/>
        </w:rPr>
      </w:pPr>
      <w:r>
        <w:rPr>
          <w:color w:val="333333"/>
          <w:spacing w:val="-7"/>
          <w:lang w:eastAsia="zh-CN"/>
        </w:rPr>
        <w:t xml:space="preserve">本科或硕士为全日制英语语言文学相应专业毕业，且获得国家英语专业四级及以上等级考试合格证书； </w:t>
      </w:r>
    </w:p>
    <w:p w14:paraId="0409DF2C" w14:textId="77777777" w:rsidR="004D68E9" w:rsidRDefault="00000000">
      <w:pPr>
        <w:pStyle w:val="a3"/>
        <w:numPr>
          <w:ilvl w:val="0"/>
          <w:numId w:val="1"/>
        </w:numPr>
        <w:spacing w:line="360" w:lineRule="auto"/>
        <w:ind w:left="37" w:right="236" w:firstLineChars="200" w:firstLine="546"/>
        <w:jc w:val="both"/>
        <w:rPr>
          <w:rFonts w:hint="eastAsia"/>
          <w:color w:val="333333"/>
          <w:spacing w:val="-7"/>
          <w:lang w:eastAsia="zh-CN"/>
        </w:rPr>
      </w:pPr>
      <w:r>
        <w:rPr>
          <w:color w:val="333333"/>
          <w:spacing w:val="-7"/>
          <w:lang w:eastAsia="zh-CN"/>
        </w:rPr>
        <w:t>在英语国家</w:t>
      </w:r>
      <w:r>
        <w:rPr>
          <w:rFonts w:hint="eastAsia"/>
          <w:color w:val="333333"/>
          <w:spacing w:val="-7"/>
          <w:lang w:eastAsia="zh-CN"/>
        </w:rPr>
        <w:t>地区</w:t>
      </w:r>
      <w:r>
        <w:rPr>
          <w:color w:val="333333"/>
          <w:spacing w:val="-7"/>
          <w:lang w:eastAsia="zh-CN"/>
        </w:rPr>
        <w:t xml:space="preserve">获得硕士学位； </w:t>
      </w:r>
    </w:p>
    <w:p w14:paraId="27C27664" w14:textId="77777777" w:rsidR="004D68E9" w:rsidRDefault="00000000">
      <w:pPr>
        <w:pStyle w:val="a3"/>
        <w:numPr>
          <w:ilvl w:val="0"/>
          <w:numId w:val="1"/>
        </w:numPr>
        <w:spacing w:line="360" w:lineRule="auto"/>
        <w:ind w:left="37" w:right="236" w:firstLineChars="200" w:firstLine="546"/>
        <w:jc w:val="both"/>
        <w:rPr>
          <w:rFonts w:hint="eastAsia"/>
          <w:color w:val="333333"/>
          <w:spacing w:val="-7"/>
          <w:lang w:eastAsia="zh-CN"/>
        </w:rPr>
      </w:pPr>
      <w:r>
        <w:rPr>
          <w:color w:val="333333"/>
          <w:spacing w:val="-7"/>
          <w:lang w:eastAsia="zh-CN"/>
        </w:rPr>
        <w:lastRenderedPageBreak/>
        <w:t>新托福（IBT）成绩 80 分及以上（5 年内有效）；</w:t>
      </w:r>
    </w:p>
    <w:p w14:paraId="2D9005CF" w14:textId="77777777" w:rsidR="004D68E9" w:rsidRDefault="00000000">
      <w:pPr>
        <w:pStyle w:val="a3"/>
        <w:numPr>
          <w:ilvl w:val="0"/>
          <w:numId w:val="1"/>
        </w:numPr>
        <w:spacing w:line="360" w:lineRule="auto"/>
        <w:ind w:left="37" w:right="236" w:firstLineChars="200" w:firstLine="546"/>
        <w:jc w:val="both"/>
        <w:rPr>
          <w:rFonts w:hint="eastAsia"/>
          <w:color w:val="333333"/>
          <w:spacing w:val="-7"/>
          <w:lang w:eastAsia="zh-CN"/>
        </w:rPr>
      </w:pPr>
      <w:proofErr w:type="gramStart"/>
      <w:r>
        <w:rPr>
          <w:color w:val="333333"/>
          <w:spacing w:val="-7"/>
          <w:lang w:eastAsia="zh-CN"/>
        </w:rPr>
        <w:t>雅思成绩</w:t>
      </w:r>
      <w:proofErr w:type="gramEnd"/>
      <w:r>
        <w:rPr>
          <w:color w:val="333333"/>
          <w:spacing w:val="-7"/>
          <w:lang w:eastAsia="zh-CN"/>
        </w:rPr>
        <w:t xml:space="preserve"> 6 分及以上（5 年内有效）； </w:t>
      </w:r>
    </w:p>
    <w:p w14:paraId="17783DE5" w14:textId="77777777" w:rsidR="004D68E9" w:rsidRDefault="00000000">
      <w:pPr>
        <w:pStyle w:val="a3"/>
        <w:numPr>
          <w:ilvl w:val="0"/>
          <w:numId w:val="1"/>
        </w:numPr>
        <w:spacing w:line="360" w:lineRule="auto"/>
        <w:ind w:left="37" w:right="236" w:firstLineChars="200" w:firstLine="546"/>
        <w:jc w:val="both"/>
        <w:rPr>
          <w:rFonts w:hint="eastAsia"/>
          <w:spacing w:val="-6"/>
        </w:rPr>
      </w:pPr>
      <w:r>
        <w:rPr>
          <w:color w:val="333333"/>
          <w:spacing w:val="-7"/>
        </w:rPr>
        <w:t xml:space="preserve">新 GRE </w:t>
      </w:r>
      <w:proofErr w:type="spellStart"/>
      <w:r>
        <w:rPr>
          <w:color w:val="333333"/>
          <w:spacing w:val="-7"/>
        </w:rPr>
        <w:t>考试</w:t>
      </w:r>
      <w:proofErr w:type="spellEnd"/>
      <w:r>
        <w:rPr>
          <w:color w:val="333333"/>
          <w:spacing w:val="-7"/>
        </w:rPr>
        <w:t xml:space="preserve"> </w:t>
      </w:r>
      <w:proofErr w:type="spellStart"/>
      <w:r>
        <w:rPr>
          <w:color w:val="333333"/>
          <w:spacing w:val="-7"/>
        </w:rPr>
        <w:t>Verbal成绩</w:t>
      </w:r>
      <w:proofErr w:type="spellEnd"/>
      <w:r>
        <w:rPr>
          <w:color w:val="333333"/>
          <w:spacing w:val="-7"/>
        </w:rPr>
        <w:t xml:space="preserve"> 154 分及以上（5 </w:t>
      </w:r>
      <w:proofErr w:type="spellStart"/>
      <w:r>
        <w:rPr>
          <w:color w:val="333333"/>
          <w:spacing w:val="-7"/>
        </w:rPr>
        <w:t>年内有效</w:t>
      </w:r>
      <w:proofErr w:type="spellEnd"/>
      <w:r>
        <w:rPr>
          <w:color w:val="333333"/>
          <w:spacing w:val="-7"/>
        </w:rPr>
        <w:t>)</w:t>
      </w:r>
      <w:r>
        <w:rPr>
          <w:rFonts w:hint="eastAsia"/>
          <w:color w:val="333333"/>
          <w:spacing w:val="-7"/>
          <w:lang w:eastAsia="zh-CN"/>
        </w:rPr>
        <w:t>。</w:t>
      </w:r>
    </w:p>
    <w:p w14:paraId="01064FF8" w14:textId="77777777" w:rsidR="004D68E9" w:rsidRDefault="00000000">
      <w:pPr>
        <w:pStyle w:val="a3"/>
        <w:spacing w:line="360" w:lineRule="auto"/>
        <w:ind w:firstLineChars="200" w:firstLine="548"/>
        <w:jc w:val="both"/>
        <w:rPr>
          <w:rFonts w:hint="eastAsia"/>
          <w:color w:val="333333"/>
          <w:spacing w:val="-2"/>
          <w:lang w:eastAsia="zh-CN"/>
        </w:rPr>
      </w:pPr>
      <w:r>
        <w:rPr>
          <w:rFonts w:hint="eastAsia"/>
          <w:spacing w:val="-6"/>
          <w:lang w:eastAsia="zh-CN"/>
        </w:rPr>
        <w:t>（二）</w:t>
      </w:r>
      <w:proofErr w:type="spellStart"/>
      <w:r>
        <w:rPr>
          <w:spacing w:val="-6"/>
        </w:rPr>
        <w:t>业务</w:t>
      </w:r>
      <w:proofErr w:type="spellEnd"/>
      <w:r>
        <w:rPr>
          <w:rFonts w:hint="eastAsia"/>
          <w:spacing w:val="-6"/>
          <w:lang w:eastAsia="zh-CN"/>
        </w:rPr>
        <w:t>水平测试</w:t>
      </w:r>
    </w:p>
    <w:p w14:paraId="3865D8CB" w14:textId="77777777" w:rsidR="004D68E9" w:rsidRDefault="00000000">
      <w:pPr>
        <w:pStyle w:val="a3"/>
        <w:spacing w:line="360" w:lineRule="auto"/>
        <w:ind w:firstLineChars="200" w:firstLine="548"/>
        <w:jc w:val="both"/>
        <w:rPr>
          <w:rFonts w:hint="eastAsia"/>
          <w:color w:val="333333"/>
          <w:spacing w:val="-2"/>
          <w:lang w:eastAsia="zh-CN"/>
        </w:rPr>
      </w:pPr>
      <w:r>
        <w:rPr>
          <w:rFonts w:hint="eastAsia"/>
          <w:spacing w:val="-6"/>
          <w:lang w:eastAsia="zh-CN"/>
        </w:rPr>
        <w:t>满足以下条件的申请者可</w:t>
      </w:r>
      <w:r>
        <w:rPr>
          <w:rFonts w:hint="eastAsia"/>
          <w:color w:val="333333"/>
          <w:spacing w:val="-7"/>
          <w:lang w:eastAsia="zh-CN"/>
        </w:rPr>
        <w:t>免试业务水平测试，</w:t>
      </w:r>
      <w:r>
        <w:rPr>
          <w:color w:val="333333"/>
          <w:spacing w:val="-2"/>
          <w:lang w:eastAsia="zh-CN"/>
        </w:rPr>
        <w:t>未达到</w:t>
      </w:r>
      <w:r>
        <w:rPr>
          <w:rFonts w:hint="eastAsia"/>
          <w:color w:val="333333"/>
          <w:spacing w:val="-2"/>
          <w:lang w:eastAsia="zh-CN"/>
        </w:rPr>
        <w:t>以下</w:t>
      </w:r>
      <w:r>
        <w:rPr>
          <w:color w:val="333333"/>
          <w:spacing w:val="-2"/>
          <w:lang w:eastAsia="zh-CN"/>
        </w:rPr>
        <w:t>认定标准者，须通过</w:t>
      </w:r>
      <w:r>
        <w:rPr>
          <w:rFonts w:hint="eastAsia"/>
          <w:color w:val="333333"/>
          <w:spacing w:val="-2"/>
          <w:lang w:eastAsia="zh-CN"/>
        </w:rPr>
        <w:t>业务水平</w:t>
      </w:r>
      <w:r>
        <w:rPr>
          <w:color w:val="333333"/>
          <w:spacing w:val="-2"/>
          <w:lang w:eastAsia="zh-CN"/>
        </w:rPr>
        <w:t>测试</w:t>
      </w:r>
      <w:r>
        <w:rPr>
          <w:rFonts w:hint="eastAsia"/>
          <w:color w:val="333333"/>
          <w:spacing w:val="-2"/>
          <w:lang w:eastAsia="zh-CN"/>
        </w:rPr>
        <w:t>：</w:t>
      </w:r>
    </w:p>
    <w:p w14:paraId="5915A3DC" w14:textId="77777777" w:rsidR="004D68E9" w:rsidRDefault="00000000">
      <w:pPr>
        <w:pStyle w:val="a3"/>
        <w:spacing w:line="360" w:lineRule="auto"/>
        <w:ind w:firstLineChars="200" w:firstLine="554"/>
        <w:jc w:val="both"/>
        <w:rPr>
          <w:rFonts w:hint="eastAsia"/>
          <w:color w:val="333333"/>
          <w:spacing w:val="-6"/>
          <w:lang w:eastAsia="zh-CN"/>
        </w:rPr>
      </w:pPr>
      <w:r>
        <w:rPr>
          <w:color w:val="auto"/>
          <w:spacing w:val="-3"/>
          <w:lang w:eastAsia="zh-CN"/>
        </w:rPr>
        <w:t>以第一作者或通讯作者身份发表（含录用和在线发表）SCI</w:t>
      </w:r>
      <w:r>
        <w:rPr>
          <w:color w:val="auto"/>
          <w:spacing w:val="-36"/>
          <w:lang w:eastAsia="zh-CN"/>
        </w:rPr>
        <w:t xml:space="preserve"> </w:t>
      </w:r>
      <w:r>
        <w:rPr>
          <w:color w:val="333333"/>
          <w:spacing w:val="-3"/>
          <w:lang w:eastAsia="zh-CN"/>
        </w:rPr>
        <w:t>或</w:t>
      </w:r>
      <w:r>
        <w:rPr>
          <w:color w:val="333333"/>
          <w:lang w:eastAsia="zh-CN"/>
        </w:rPr>
        <w:t xml:space="preserve"> </w:t>
      </w:r>
      <w:r>
        <w:rPr>
          <w:color w:val="333333"/>
          <w:spacing w:val="-4"/>
          <w:lang w:eastAsia="zh-CN"/>
        </w:rPr>
        <w:t>我校认定的权威学术论文一篇</w:t>
      </w:r>
      <w:r>
        <w:rPr>
          <w:rFonts w:hint="eastAsia"/>
          <w:color w:val="333333"/>
          <w:spacing w:val="-4"/>
          <w:lang w:eastAsia="zh-CN"/>
        </w:rPr>
        <w:t>，且</w:t>
      </w:r>
      <w:r>
        <w:rPr>
          <w:color w:val="333333"/>
          <w:spacing w:val="-4"/>
          <w:lang w:eastAsia="zh-CN"/>
        </w:rPr>
        <w:t>考生所发表的学术论文应</w:t>
      </w:r>
      <w:r>
        <w:rPr>
          <w:color w:val="333333"/>
          <w:spacing w:val="-5"/>
          <w:lang w:eastAsia="zh-CN"/>
        </w:rPr>
        <w:t>与所报考专</w:t>
      </w:r>
      <w:r>
        <w:rPr>
          <w:color w:val="333333"/>
          <w:spacing w:val="-6"/>
          <w:lang w:eastAsia="zh-CN"/>
        </w:rPr>
        <w:t>业密切相关。</w:t>
      </w:r>
    </w:p>
    <w:p w14:paraId="56FEF394" w14:textId="77777777" w:rsidR="004D68E9" w:rsidRDefault="00000000">
      <w:pPr>
        <w:pStyle w:val="a3"/>
        <w:spacing w:line="360" w:lineRule="auto"/>
        <w:ind w:firstLineChars="200" w:firstLine="556"/>
        <w:jc w:val="both"/>
        <w:rPr>
          <w:rFonts w:ascii="黑体" w:eastAsia="黑体" w:hAnsi="黑体" w:cs="黑体" w:hint="eastAsia"/>
          <w:lang w:eastAsia="zh-CN"/>
        </w:rPr>
      </w:pPr>
      <w:r>
        <w:rPr>
          <w:rFonts w:ascii="黑体" w:eastAsia="黑体" w:hAnsi="黑体" w:cs="黑体"/>
          <w:spacing w:val="-2"/>
          <w:lang w:eastAsia="zh-CN"/>
        </w:rPr>
        <w:t>三、报考</w:t>
      </w:r>
      <w:r>
        <w:rPr>
          <w:rFonts w:ascii="黑体" w:eastAsia="黑体" w:hAnsi="黑体" w:cs="黑体" w:hint="eastAsia"/>
          <w:spacing w:val="-2"/>
          <w:lang w:eastAsia="zh-CN"/>
        </w:rPr>
        <w:t>条件说明</w:t>
      </w:r>
    </w:p>
    <w:p w14:paraId="349ED1E3" w14:textId="77777777" w:rsidR="004D68E9" w:rsidRDefault="00000000">
      <w:pPr>
        <w:pStyle w:val="a3"/>
        <w:spacing w:line="360" w:lineRule="auto"/>
        <w:ind w:firstLineChars="200" w:firstLine="552"/>
        <w:jc w:val="both"/>
        <w:rPr>
          <w:rFonts w:hint="eastAsia"/>
          <w:color w:val="333333"/>
          <w:spacing w:val="-5"/>
          <w:lang w:eastAsia="zh-CN"/>
        </w:rPr>
      </w:pPr>
      <w:r>
        <w:rPr>
          <w:rFonts w:hint="eastAsia"/>
          <w:color w:val="333333"/>
          <w:spacing w:val="-4"/>
          <w:lang w:eastAsia="zh-CN"/>
        </w:rPr>
        <w:t>1.</w:t>
      </w:r>
      <w:r>
        <w:rPr>
          <w:color w:val="333333"/>
          <w:spacing w:val="-4"/>
          <w:lang w:eastAsia="zh-CN"/>
        </w:rPr>
        <w:t>申请者</w:t>
      </w:r>
      <w:r>
        <w:rPr>
          <w:rFonts w:hint="eastAsia"/>
          <w:color w:val="333333"/>
          <w:spacing w:val="-4"/>
          <w:lang w:eastAsia="zh-CN"/>
        </w:rPr>
        <w:t>必</w:t>
      </w:r>
      <w:r>
        <w:rPr>
          <w:color w:val="333333"/>
          <w:spacing w:val="-4"/>
          <w:lang w:eastAsia="zh-CN"/>
        </w:rPr>
        <w:t>须满足我校202</w:t>
      </w:r>
      <w:r>
        <w:rPr>
          <w:rFonts w:hint="eastAsia"/>
          <w:color w:val="333333"/>
          <w:spacing w:val="-4"/>
          <w:lang w:eastAsia="zh-CN"/>
        </w:rPr>
        <w:t>6</w:t>
      </w:r>
      <w:r>
        <w:rPr>
          <w:color w:val="333333"/>
          <w:spacing w:val="-4"/>
          <w:lang w:eastAsia="zh-CN"/>
        </w:rPr>
        <w:t>年博士生招生简章规定的报</w:t>
      </w:r>
      <w:r>
        <w:rPr>
          <w:color w:val="333333"/>
          <w:spacing w:val="-5"/>
          <w:lang w:eastAsia="zh-CN"/>
        </w:rPr>
        <w:t>考条件</w:t>
      </w:r>
      <w:r>
        <w:rPr>
          <w:rFonts w:hint="eastAsia"/>
          <w:color w:val="333333"/>
          <w:spacing w:val="-5"/>
          <w:lang w:eastAsia="zh-CN"/>
        </w:rPr>
        <w:t>。</w:t>
      </w:r>
    </w:p>
    <w:p w14:paraId="63C76C07" w14:textId="77777777" w:rsidR="004D68E9" w:rsidRDefault="00000000">
      <w:pPr>
        <w:pStyle w:val="a3"/>
        <w:spacing w:line="360" w:lineRule="auto"/>
        <w:ind w:firstLineChars="200" w:firstLine="572"/>
        <w:jc w:val="both"/>
        <w:rPr>
          <w:rFonts w:hint="eastAsia"/>
          <w:color w:val="333333"/>
          <w:spacing w:val="-2"/>
          <w:lang w:eastAsia="zh-CN"/>
        </w:rPr>
      </w:pPr>
      <w:r>
        <w:rPr>
          <w:color w:val="333333"/>
          <w:spacing w:val="6"/>
          <w:lang w:eastAsia="zh-CN"/>
        </w:rPr>
        <w:t>2.申请者原则上应</w:t>
      </w:r>
      <w:r>
        <w:rPr>
          <w:color w:val="333333"/>
          <w:spacing w:val="-7"/>
          <w:lang w:eastAsia="zh-CN"/>
        </w:rPr>
        <w:t>为应届毕业生</w:t>
      </w:r>
      <w:r>
        <w:rPr>
          <w:rFonts w:hint="eastAsia"/>
          <w:color w:val="333333"/>
          <w:spacing w:val="-7"/>
          <w:lang w:eastAsia="zh-CN"/>
        </w:rPr>
        <w:t>，必须在博士入学前取得硕士毕业证书和学位证书</w:t>
      </w:r>
      <w:r>
        <w:rPr>
          <w:color w:val="333333"/>
          <w:spacing w:val="-7"/>
          <w:lang w:eastAsia="zh-CN"/>
        </w:rPr>
        <w:t>。若为非应届毕业生则应取得更优</w:t>
      </w:r>
      <w:r>
        <w:rPr>
          <w:color w:val="333333"/>
          <w:spacing w:val="-2"/>
          <w:lang w:eastAsia="zh-CN"/>
        </w:rPr>
        <w:t>秀的成果，并保证全脱产来我校学习。</w:t>
      </w:r>
    </w:p>
    <w:p w14:paraId="1B93E63F" w14:textId="77777777" w:rsidR="004D68E9" w:rsidRDefault="00000000">
      <w:pPr>
        <w:pStyle w:val="a3"/>
        <w:spacing w:line="360" w:lineRule="auto"/>
        <w:ind w:firstLineChars="200" w:firstLine="556"/>
        <w:jc w:val="both"/>
        <w:rPr>
          <w:rFonts w:hint="eastAsia"/>
          <w:color w:val="333333"/>
          <w:spacing w:val="-2"/>
          <w:lang w:eastAsia="zh-CN"/>
        </w:rPr>
      </w:pPr>
      <w:r>
        <w:rPr>
          <w:rFonts w:hint="eastAsia"/>
          <w:color w:val="333333"/>
          <w:spacing w:val="-2"/>
          <w:lang w:eastAsia="zh-CN"/>
        </w:rPr>
        <w:t>3.申请者在以往的学习和工作经历中表现优异，在与报考学科相</w:t>
      </w:r>
      <w:r>
        <w:rPr>
          <w:color w:val="333333"/>
          <w:spacing w:val="-2"/>
          <w:lang w:eastAsia="zh-CN"/>
        </w:rPr>
        <w:t>关的领域中取得较突出的科研成果。</w:t>
      </w:r>
    </w:p>
    <w:p w14:paraId="135574CD" w14:textId="77777777" w:rsidR="004D68E9" w:rsidRDefault="00000000">
      <w:pPr>
        <w:pStyle w:val="a3"/>
        <w:spacing w:line="360" w:lineRule="auto"/>
        <w:ind w:firstLineChars="200" w:firstLine="556"/>
        <w:jc w:val="both"/>
        <w:rPr>
          <w:rFonts w:hint="eastAsia"/>
          <w:color w:val="333333"/>
          <w:spacing w:val="-2"/>
          <w:lang w:eastAsia="zh-CN"/>
        </w:rPr>
      </w:pPr>
      <w:r>
        <w:rPr>
          <w:rFonts w:hint="eastAsia"/>
          <w:color w:val="333333"/>
          <w:spacing w:val="-2"/>
          <w:lang w:eastAsia="zh-CN"/>
        </w:rPr>
        <w:t>4.</w:t>
      </w:r>
      <w:r>
        <w:rPr>
          <w:color w:val="333333"/>
          <w:spacing w:val="-2"/>
          <w:lang w:eastAsia="zh-CN"/>
        </w:rPr>
        <w:t>申请者的健康状况符合博士研究生入学体检标准。</w:t>
      </w:r>
    </w:p>
    <w:p w14:paraId="19FBA05D" w14:textId="77777777" w:rsidR="004D68E9" w:rsidRDefault="00000000">
      <w:pPr>
        <w:spacing w:line="360" w:lineRule="auto"/>
        <w:ind w:firstLineChars="200" w:firstLine="554"/>
        <w:jc w:val="both"/>
        <w:rPr>
          <w:rFonts w:ascii="黑体" w:eastAsia="黑体" w:hAnsi="黑体" w:cs="黑体" w:hint="eastAsia"/>
          <w:spacing w:val="-3"/>
          <w:sz w:val="28"/>
          <w:szCs w:val="28"/>
          <w:lang w:eastAsia="zh-CN"/>
        </w:rPr>
      </w:pPr>
      <w:r>
        <w:rPr>
          <w:rFonts w:ascii="黑体" w:eastAsia="黑体" w:hAnsi="黑体" w:cs="黑体"/>
          <w:spacing w:val="-3"/>
          <w:sz w:val="28"/>
          <w:szCs w:val="28"/>
          <w:lang w:eastAsia="zh-CN"/>
        </w:rPr>
        <w:t>四、</w:t>
      </w:r>
      <w:r>
        <w:rPr>
          <w:rFonts w:ascii="黑体" w:eastAsia="黑体" w:hAnsi="黑体" w:cs="黑体" w:hint="eastAsia"/>
          <w:spacing w:val="-3"/>
          <w:sz w:val="28"/>
          <w:szCs w:val="28"/>
          <w:lang w:eastAsia="zh-CN"/>
        </w:rPr>
        <w:t>综合考核安排</w:t>
      </w:r>
    </w:p>
    <w:p w14:paraId="1A2BA14F" w14:textId="77777777" w:rsidR="004D68E9" w:rsidRDefault="00000000">
      <w:pPr>
        <w:pStyle w:val="a3"/>
        <w:spacing w:line="360" w:lineRule="auto"/>
        <w:ind w:right="98" w:firstLineChars="200" w:firstLine="572"/>
        <w:jc w:val="both"/>
        <w:rPr>
          <w:rFonts w:hint="eastAsia"/>
          <w:color w:val="333333"/>
          <w:spacing w:val="6"/>
          <w:lang w:eastAsia="zh-CN"/>
        </w:rPr>
      </w:pPr>
      <w:r>
        <w:rPr>
          <w:rFonts w:hint="eastAsia"/>
          <w:color w:val="333333"/>
          <w:spacing w:val="6"/>
          <w:lang w:eastAsia="zh-CN"/>
        </w:rPr>
        <w:t>学院举行外国语、业务水平测试，外国语、业务免试的学生以及通过外国语、业务水平测试的学生，学院将组织综合考核。包括专业知识考查、科研创新能力及业务素质考查、综合素质考查。具体考核时间报名结束后另行通知。</w:t>
      </w:r>
    </w:p>
    <w:p w14:paraId="0A2BB599" w14:textId="77777777" w:rsidR="004D68E9" w:rsidRDefault="00000000">
      <w:pPr>
        <w:pStyle w:val="a3"/>
        <w:spacing w:line="360" w:lineRule="auto"/>
        <w:ind w:left="34" w:right="98" w:firstLineChars="200" w:firstLine="572"/>
        <w:jc w:val="both"/>
        <w:rPr>
          <w:rFonts w:hint="eastAsia"/>
          <w:color w:val="333333"/>
          <w:spacing w:val="6"/>
          <w:lang w:eastAsia="zh-CN"/>
        </w:rPr>
      </w:pPr>
      <w:r>
        <w:rPr>
          <w:rFonts w:hint="eastAsia"/>
          <w:color w:val="333333"/>
          <w:spacing w:val="6"/>
          <w:lang w:eastAsia="zh-CN"/>
        </w:rPr>
        <w:t>申请者需在考核现场陈述本人基本情况，学习、工作经历，从事的科学研究，入学后拟开展的研究计划等，需汇报一项原创性科研成果并回答评委提问。</w:t>
      </w:r>
    </w:p>
    <w:p w14:paraId="4F3F1290" w14:textId="77777777" w:rsidR="004D68E9" w:rsidRDefault="00000000">
      <w:pPr>
        <w:pStyle w:val="a3"/>
        <w:spacing w:line="360" w:lineRule="auto"/>
        <w:ind w:left="34" w:right="98" w:firstLineChars="200" w:firstLine="572"/>
        <w:jc w:val="both"/>
        <w:rPr>
          <w:rFonts w:ascii="黑体" w:eastAsia="黑体" w:hAnsi="黑体" w:cs="黑体" w:hint="eastAsia"/>
          <w:spacing w:val="-3"/>
          <w:lang w:eastAsia="zh-CN"/>
        </w:rPr>
      </w:pPr>
      <w:r>
        <w:rPr>
          <w:rFonts w:hint="eastAsia"/>
          <w:color w:val="333333"/>
          <w:spacing w:val="6"/>
          <w:lang w:eastAsia="zh-CN"/>
        </w:rPr>
        <w:lastRenderedPageBreak/>
        <w:t>专业知识考查满分40分，科研创新能力及业务素质考查满分50分，综合素质考查满分10分；综合考核总成绩=专业知识考查成绩+科研创新能力及业务素质考查成绩+综合素质成绩；考生总成绩不低于60分，否则视为考核不合格。</w:t>
      </w:r>
    </w:p>
    <w:p w14:paraId="36006FB2" w14:textId="77777777" w:rsidR="004D68E9" w:rsidRDefault="00000000">
      <w:pPr>
        <w:numPr>
          <w:ilvl w:val="0"/>
          <w:numId w:val="2"/>
        </w:numPr>
        <w:spacing w:line="360" w:lineRule="auto"/>
        <w:ind w:firstLineChars="200" w:firstLine="554"/>
        <w:jc w:val="both"/>
        <w:rPr>
          <w:rFonts w:ascii="黑体" w:eastAsia="黑体" w:hAnsi="黑体" w:cs="黑体" w:hint="eastAsia"/>
          <w:spacing w:val="-3"/>
          <w:sz w:val="28"/>
          <w:szCs w:val="28"/>
          <w:lang w:eastAsia="zh-CN"/>
        </w:rPr>
      </w:pPr>
      <w:r>
        <w:rPr>
          <w:rFonts w:ascii="黑体" w:eastAsia="黑体" w:hAnsi="黑体" w:cs="黑体" w:hint="eastAsia"/>
          <w:spacing w:val="-3"/>
          <w:sz w:val="28"/>
          <w:szCs w:val="28"/>
          <w:lang w:eastAsia="zh-CN"/>
        </w:rPr>
        <w:t>联系方式</w:t>
      </w:r>
    </w:p>
    <w:p w14:paraId="1178CFB7" w14:textId="77777777" w:rsidR="004D68E9" w:rsidRDefault="00000000">
      <w:pPr>
        <w:spacing w:line="360" w:lineRule="auto"/>
        <w:ind w:firstLineChars="200" w:firstLine="572"/>
        <w:jc w:val="both"/>
        <w:rPr>
          <w:rFonts w:ascii="仿宋" w:eastAsia="仿宋" w:hAnsi="仿宋" w:cs="仿宋" w:hint="eastAsia"/>
          <w:color w:val="333333"/>
          <w:spacing w:val="6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color w:val="333333"/>
          <w:spacing w:val="6"/>
          <w:sz w:val="28"/>
          <w:szCs w:val="28"/>
          <w:lang w:eastAsia="zh-CN"/>
        </w:rPr>
        <w:t>2026年我院博士招生QQ群:832343891，请报考学生务必入群，入群后修改备注：姓名+联系电话，后续学院具体考核时间、工作安排将通过本群通知，未及时入群者视为自动放弃本次报考资格。</w:t>
      </w:r>
    </w:p>
    <w:p w14:paraId="7A1479B5" w14:textId="77777777" w:rsidR="004D68E9" w:rsidRDefault="00000000">
      <w:pPr>
        <w:spacing w:line="360" w:lineRule="auto"/>
        <w:ind w:firstLineChars="200" w:firstLine="572"/>
        <w:jc w:val="both"/>
        <w:rPr>
          <w:rFonts w:ascii="仿宋" w:eastAsia="仿宋" w:hAnsi="仿宋" w:cs="仿宋" w:hint="eastAsia"/>
          <w:color w:val="333333"/>
          <w:spacing w:val="6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color w:val="333333"/>
          <w:spacing w:val="6"/>
          <w:sz w:val="28"/>
          <w:szCs w:val="28"/>
          <w:lang w:eastAsia="zh-CN"/>
        </w:rPr>
        <w:t>联系人：秦老师，029-85310232</w:t>
      </w:r>
    </w:p>
    <w:p w14:paraId="1342EC0D" w14:textId="77777777" w:rsidR="004D68E9" w:rsidRDefault="00000000">
      <w:pPr>
        <w:spacing w:line="360" w:lineRule="auto"/>
        <w:ind w:firstLineChars="200" w:firstLine="572"/>
        <w:jc w:val="both"/>
        <w:rPr>
          <w:rFonts w:ascii="仿宋" w:eastAsia="仿宋" w:hAnsi="仿宋" w:cs="仿宋" w:hint="eastAsia"/>
          <w:color w:val="333333"/>
          <w:spacing w:val="6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color w:val="333333"/>
          <w:spacing w:val="6"/>
          <w:sz w:val="28"/>
          <w:szCs w:val="28"/>
          <w:lang w:eastAsia="zh-CN"/>
        </w:rPr>
        <w:t>学院网址：http://maths.snnu.edu.cn/</w:t>
      </w:r>
    </w:p>
    <w:p w14:paraId="7552EA68" w14:textId="77777777" w:rsidR="004D68E9" w:rsidRDefault="004D68E9">
      <w:pPr>
        <w:pStyle w:val="a3"/>
        <w:spacing w:line="216" w:lineRule="auto"/>
        <w:ind w:left="459" w:firstLine="556"/>
        <w:rPr>
          <w:rFonts w:hint="eastAsia"/>
          <w:spacing w:val="-2"/>
          <w:lang w:eastAsia="zh-CN"/>
        </w:rPr>
      </w:pPr>
    </w:p>
    <w:p w14:paraId="41BC237D" w14:textId="77777777" w:rsidR="004D68E9" w:rsidRDefault="004D68E9">
      <w:pPr>
        <w:pStyle w:val="a3"/>
        <w:spacing w:before="182" w:line="411" w:lineRule="auto"/>
        <w:ind w:left="34" w:right="98" w:firstLine="572"/>
        <w:rPr>
          <w:rFonts w:hint="eastAsia"/>
          <w:color w:val="333333"/>
          <w:spacing w:val="6"/>
          <w:lang w:eastAsia="zh-CN"/>
        </w:rPr>
      </w:pPr>
    </w:p>
    <w:p w14:paraId="09238F4B" w14:textId="77777777" w:rsidR="004D68E9" w:rsidRDefault="00000000">
      <w:pPr>
        <w:pStyle w:val="a3"/>
        <w:spacing w:before="182" w:line="411" w:lineRule="auto"/>
        <w:ind w:left="34" w:right="98" w:firstLine="572"/>
        <w:jc w:val="right"/>
        <w:rPr>
          <w:rFonts w:hint="eastAsia"/>
          <w:color w:val="333333"/>
          <w:spacing w:val="6"/>
          <w:lang w:eastAsia="zh-CN"/>
        </w:rPr>
      </w:pPr>
      <w:r>
        <w:rPr>
          <w:rFonts w:hint="eastAsia"/>
          <w:color w:val="333333"/>
          <w:spacing w:val="6"/>
          <w:lang w:eastAsia="zh-CN"/>
        </w:rPr>
        <w:t>数学与统计学院</w:t>
      </w:r>
    </w:p>
    <w:p w14:paraId="5C195B76" w14:textId="77777777" w:rsidR="004D68E9" w:rsidRDefault="00000000">
      <w:pPr>
        <w:pStyle w:val="a3"/>
        <w:spacing w:before="182" w:line="411" w:lineRule="auto"/>
        <w:ind w:left="34" w:right="98" w:firstLine="572"/>
        <w:jc w:val="right"/>
        <w:rPr>
          <w:rFonts w:hint="eastAsia"/>
          <w:color w:val="333333"/>
          <w:spacing w:val="6"/>
          <w:lang w:eastAsia="zh-CN"/>
        </w:rPr>
      </w:pPr>
      <w:r>
        <w:rPr>
          <w:rFonts w:hint="eastAsia"/>
          <w:color w:val="333333"/>
          <w:spacing w:val="6"/>
          <w:lang w:eastAsia="zh-CN"/>
        </w:rPr>
        <w:t>2026年5月6日</w:t>
      </w:r>
    </w:p>
    <w:sectPr w:rsidR="004D68E9">
      <w:pgSz w:w="11907" w:h="16839"/>
      <w:pgMar w:top="1440" w:right="1800" w:bottom="1440" w:left="18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CD77E" w14:textId="77777777" w:rsidR="005636B2" w:rsidRDefault="005636B2" w:rsidP="005F22C6">
      <w:r>
        <w:separator/>
      </w:r>
    </w:p>
  </w:endnote>
  <w:endnote w:type="continuationSeparator" w:id="0">
    <w:p w14:paraId="7F1E667B" w14:textId="77777777" w:rsidR="005636B2" w:rsidRDefault="005636B2" w:rsidP="005F2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3E303" w14:textId="77777777" w:rsidR="005636B2" w:rsidRDefault="005636B2" w:rsidP="005F22C6">
      <w:r>
        <w:separator/>
      </w:r>
    </w:p>
  </w:footnote>
  <w:footnote w:type="continuationSeparator" w:id="0">
    <w:p w14:paraId="678628EB" w14:textId="77777777" w:rsidR="005636B2" w:rsidRDefault="005636B2" w:rsidP="005F22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9F13932"/>
    <w:multiLevelType w:val="singleLevel"/>
    <w:tmpl w:val="F9F13932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33196FE0"/>
    <w:multiLevelType w:val="singleLevel"/>
    <w:tmpl w:val="33196FE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4796100">
    <w:abstractNumId w:val="1"/>
  </w:num>
  <w:num w:numId="2" w16cid:durableId="1928809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hmMWMyNmE5M2U2NmRmZThiNjQwNTZlNzdlOTg1MmMifQ=="/>
  </w:docVars>
  <w:rsids>
    <w:rsidRoot w:val="007C44ED"/>
    <w:rsid w:val="000B008B"/>
    <w:rsid w:val="000B2BCC"/>
    <w:rsid w:val="000E7E92"/>
    <w:rsid w:val="00106E5F"/>
    <w:rsid w:val="001175A2"/>
    <w:rsid w:val="001349FF"/>
    <w:rsid w:val="00135AE5"/>
    <w:rsid w:val="00174CBD"/>
    <w:rsid w:val="0018795B"/>
    <w:rsid w:val="00220841"/>
    <w:rsid w:val="00287255"/>
    <w:rsid w:val="00323620"/>
    <w:rsid w:val="00396C8F"/>
    <w:rsid w:val="003A7C6C"/>
    <w:rsid w:val="003C1063"/>
    <w:rsid w:val="003F4757"/>
    <w:rsid w:val="003F6D93"/>
    <w:rsid w:val="00460E2F"/>
    <w:rsid w:val="00476191"/>
    <w:rsid w:val="00483C87"/>
    <w:rsid w:val="004B432B"/>
    <w:rsid w:val="004D68E9"/>
    <w:rsid w:val="005636B2"/>
    <w:rsid w:val="005844FC"/>
    <w:rsid w:val="005C170C"/>
    <w:rsid w:val="005D5F9B"/>
    <w:rsid w:val="005F22C6"/>
    <w:rsid w:val="0061366A"/>
    <w:rsid w:val="006654A7"/>
    <w:rsid w:val="006A0AF8"/>
    <w:rsid w:val="006F1934"/>
    <w:rsid w:val="00761C49"/>
    <w:rsid w:val="007A170A"/>
    <w:rsid w:val="007C44ED"/>
    <w:rsid w:val="007C4BCF"/>
    <w:rsid w:val="007D2BEA"/>
    <w:rsid w:val="007D7E3B"/>
    <w:rsid w:val="00823E87"/>
    <w:rsid w:val="00953F4D"/>
    <w:rsid w:val="0095772A"/>
    <w:rsid w:val="00A01662"/>
    <w:rsid w:val="00A20C6B"/>
    <w:rsid w:val="00A4556D"/>
    <w:rsid w:val="00B021FD"/>
    <w:rsid w:val="00B555B5"/>
    <w:rsid w:val="00B844F6"/>
    <w:rsid w:val="00C32E51"/>
    <w:rsid w:val="00D24D15"/>
    <w:rsid w:val="00DA6451"/>
    <w:rsid w:val="00DC69DF"/>
    <w:rsid w:val="00DE26FD"/>
    <w:rsid w:val="00F67FEC"/>
    <w:rsid w:val="00F731A1"/>
    <w:rsid w:val="00F83897"/>
    <w:rsid w:val="00F84A56"/>
    <w:rsid w:val="00F85767"/>
    <w:rsid w:val="01205D5C"/>
    <w:rsid w:val="013A220F"/>
    <w:rsid w:val="01730582"/>
    <w:rsid w:val="01F42D45"/>
    <w:rsid w:val="03031491"/>
    <w:rsid w:val="03DF1EFE"/>
    <w:rsid w:val="048B7990"/>
    <w:rsid w:val="052C420E"/>
    <w:rsid w:val="05E05ABA"/>
    <w:rsid w:val="060914B4"/>
    <w:rsid w:val="065B4D07"/>
    <w:rsid w:val="07234FE6"/>
    <w:rsid w:val="08707613"/>
    <w:rsid w:val="099866AB"/>
    <w:rsid w:val="0AE20526"/>
    <w:rsid w:val="0B446AEB"/>
    <w:rsid w:val="0B9F1F73"/>
    <w:rsid w:val="0C063DA0"/>
    <w:rsid w:val="0D6B65B1"/>
    <w:rsid w:val="0D7F02AE"/>
    <w:rsid w:val="118063A3"/>
    <w:rsid w:val="123A0C48"/>
    <w:rsid w:val="13226966"/>
    <w:rsid w:val="13315BA7"/>
    <w:rsid w:val="14706BA3"/>
    <w:rsid w:val="150C68CB"/>
    <w:rsid w:val="15DD0268"/>
    <w:rsid w:val="17DA4A5F"/>
    <w:rsid w:val="17DF4199"/>
    <w:rsid w:val="183563D5"/>
    <w:rsid w:val="18357EE7"/>
    <w:rsid w:val="194A5C14"/>
    <w:rsid w:val="1A444BC7"/>
    <w:rsid w:val="1AC63078"/>
    <w:rsid w:val="1B3D1559"/>
    <w:rsid w:val="1B8B6070"/>
    <w:rsid w:val="1BB6620C"/>
    <w:rsid w:val="1CFF0AC4"/>
    <w:rsid w:val="1EE066D3"/>
    <w:rsid w:val="1FE43FA1"/>
    <w:rsid w:val="24A645BC"/>
    <w:rsid w:val="255A0F8D"/>
    <w:rsid w:val="273B6B9C"/>
    <w:rsid w:val="29496228"/>
    <w:rsid w:val="2A2102CB"/>
    <w:rsid w:val="2AF61758"/>
    <w:rsid w:val="2AF72701"/>
    <w:rsid w:val="2C1125C1"/>
    <w:rsid w:val="2CAD4098"/>
    <w:rsid w:val="2D574004"/>
    <w:rsid w:val="2DA51213"/>
    <w:rsid w:val="2DB17BB8"/>
    <w:rsid w:val="2E2D48E9"/>
    <w:rsid w:val="2F9C6646"/>
    <w:rsid w:val="2FF70E21"/>
    <w:rsid w:val="326172F8"/>
    <w:rsid w:val="346C2A8B"/>
    <w:rsid w:val="34DA79F4"/>
    <w:rsid w:val="351842D2"/>
    <w:rsid w:val="358931C8"/>
    <w:rsid w:val="35A40002"/>
    <w:rsid w:val="36043F1B"/>
    <w:rsid w:val="387528EE"/>
    <w:rsid w:val="393B0C7E"/>
    <w:rsid w:val="39846181"/>
    <w:rsid w:val="3A012656"/>
    <w:rsid w:val="3A79380C"/>
    <w:rsid w:val="3BA725FA"/>
    <w:rsid w:val="3CBF0BAF"/>
    <w:rsid w:val="3D9D5A63"/>
    <w:rsid w:val="3DAC1F27"/>
    <w:rsid w:val="3E500D27"/>
    <w:rsid w:val="40B732E0"/>
    <w:rsid w:val="412907F7"/>
    <w:rsid w:val="41605725"/>
    <w:rsid w:val="42CD0B98"/>
    <w:rsid w:val="44853D64"/>
    <w:rsid w:val="44DF4BB3"/>
    <w:rsid w:val="452779D7"/>
    <w:rsid w:val="453018B3"/>
    <w:rsid w:val="466C0D72"/>
    <w:rsid w:val="47E4331C"/>
    <w:rsid w:val="49523BA5"/>
    <w:rsid w:val="4AA30431"/>
    <w:rsid w:val="4B3D6AD7"/>
    <w:rsid w:val="4C4719BC"/>
    <w:rsid w:val="4C9756FF"/>
    <w:rsid w:val="4C9E35A6"/>
    <w:rsid w:val="4D275349"/>
    <w:rsid w:val="4FA81BEE"/>
    <w:rsid w:val="4FC41575"/>
    <w:rsid w:val="4FD712A8"/>
    <w:rsid w:val="4FDF1F0B"/>
    <w:rsid w:val="50387B9B"/>
    <w:rsid w:val="50593A6B"/>
    <w:rsid w:val="50737B8A"/>
    <w:rsid w:val="50A56CB1"/>
    <w:rsid w:val="536B275A"/>
    <w:rsid w:val="54501629"/>
    <w:rsid w:val="54B55930"/>
    <w:rsid w:val="55FD758F"/>
    <w:rsid w:val="560E52F8"/>
    <w:rsid w:val="577473DD"/>
    <w:rsid w:val="580E7831"/>
    <w:rsid w:val="58825B29"/>
    <w:rsid w:val="599603E9"/>
    <w:rsid w:val="5A2F3A8F"/>
    <w:rsid w:val="5A455061"/>
    <w:rsid w:val="5B070568"/>
    <w:rsid w:val="5B0D2022"/>
    <w:rsid w:val="5B964063"/>
    <w:rsid w:val="5BE32D83"/>
    <w:rsid w:val="5C606182"/>
    <w:rsid w:val="5E0D2339"/>
    <w:rsid w:val="5E563CE0"/>
    <w:rsid w:val="5F8016E8"/>
    <w:rsid w:val="5FB567E4"/>
    <w:rsid w:val="6065020A"/>
    <w:rsid w:val="6200468F"/>
    <w:rsid w:val="627D5CDF"/>
    <w:rsid w:val="627D7A8D"/>
    <w:rsid w:val="63304B00"/>
    <w:rsid w:val="63B03E93"/>
    <w:rsid w:val="63F23BA0"/>
    <w:rsid w:val="64547A04"/>
    <w:rsid w:val="64693149"/>
    <w:rsid w:val="65425973"/>
    <w:rsid w:val="660D1128"/>
    <w:rsid w:val="661A55F3"/>
    <w:rsid w:val="666F1DE3"/>
    <w:rsid w:val="69981B4C"/>
    <w:rsid w:val="69DD7064"/>
    <w:rsid w:val="6AC54B15"/>
    <w:rsid w:val="6B120F8F"/>
    <w:rsid w:val="6B96396E"/>
    <w:rsid w:val="6C3F7B62"/>
    <w:rsid w:val="6C814226"/>
    <w:rsid w:val="6DCC18C9"/>
    <w:rsid w:val="6EF02B8B"/>
    <w:rsid w:val="6FDC3F46"/>
    <w:rsid w:val="6FE93EA0"/>
    <w:rsid w:val="6FF9096F"/>
    <w:rsid w:val="700A492A"/>
    <w:rsid w:val="7036571F"/>
    <w:rsid w:val="705D2CAC"/>
    <w:rsid w:val="70D2369A"/>
    <w:rsid w:val="72F62F44"/>
    <w:rsid w:val="747F2F2B"/>
    <w:rsid w:val="7557416E"/>
    <w:rsid w:val="755D2C6B"/>
    <w:rsid w:val="75B82733"/>
    <w:rsid w:val="75F93477"/>
    <w:rsid w:val="76097122"/>
    <w:rsid w:val="77085C42"/>
    <w:rsid w:val="77521091"/>
    <w:rsid w:val="77ED2B68"/>
    <w:rsid w:val="78370287"/>
    <w:rsid w:val="78C87131"/>
    <w:rsid w:val="798E3ED6"/>
    <w:rsid w:val="79982FA7"/>
    <w:rsid w:val="7A205476"/>
    <w:rsid w:val="7B292109"/>
    <w:rsid w:val="7C030BAC"/>
    <w:rsid w:val="7C606708"/>
    <w:rsid w:val="7C9C690A"/>
    <w:rsid w:val="7FE17456"/>
    <w:rsid w:val="7FEC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2A438E"/>
  <w15:docId w15:val="{39FA39F2-529A-4668-ACE3-45D72B135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semiHidden/>
    <w:qFormat/>
    <w:rPr>
      <w:rFonts w:ascii="仿宋" w:eastAsia="仿宋" w:hAnsi="仿宋" w:cs="仿宋"/>
      <w:sz w:val="28"/>
      <w:szCs w:val="28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6">
    <w:name w:val="header"/>
    <w:basedOn w:val="a"/>
    <w:link w:val="a7"/>
    <w:qFormat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TableNormal">
    <w:name w:val="Table Normal"/>
    <w:autoRedefine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autoRedefine/>
    <w:semiHidden/>
    <w:qFormat/>
  </w:style>
  <w:style w:type="character" w:customStyle="1" w:styleId="font21">
    <w:name w:val="font21"/>
    <w:basedOn w:val="a0"/>
    <w:autoRedefine/>
    <w:qFormat/>
    <w:rPr>
      <w:rFonts w:ascii="宋体" w:eastAsia="宋体" w:hAnsi="宋体" w:cs="宋体"/>
      <w:b/>
      <w:bCs/>
      <w:color w:val="000000"/>
      <w:sz w:val="22"/>
      <w:szCs w:val="22"/>
      <w:u w:val="none"/>
    </w:rPr>
  </w:style>
  <w:style w:type="character" w:customStyle="1" w:styleId="font51">
    <w:name w:val="font51"/>
    <w:basedOn w:val="a0"/>
    <w:autoRedefine/>
    <w:qFormat/>
    <w:rPr>
      <w:rFonts w:ascii="宋体" w:eastAsia="宋体" w:hAnsi="宋体" w:cs="宋体"/>
      <w:color w:val="000000"/>
      <w:sz w:val="22"/>
      <w:szCs w:val="22"/>
      <w:u w:val="none"/>
    </w:rPr>
  </w:style>
  <w:style w:type="character" w:customStyle="1" w:styleId="a7">
    <w:name w:val="页眉 字符"/>
    <w:basedOn w:val="a0"/>
    <w:link w:val="a6"/>
    <w:qFormat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a5">
    <w:name w:val="页脚 字符"/>
    <w:basedOn w:val="a0"/>
    <w:link w:val="a4"/>
    <w:qFormat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194</Words>
  <Characters>1110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博 王</cp:lastModifiedBy>
  <cp:revision>58</cp:revision>
  <dcterms:created xsi:type="dcterms:W3CDTF">2024-01-03T02:18:00Z</dcterms:created>
  <dcterms:modified xsi:type="dcterms:W3CDTF">2026-05-07T01:26:00Z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2023-12-25T11:05:33Z</vt:filetime>
  </property>
  <property fmtid="{D5CDD505-2E9C-101B-9397-08002B2CF9AE}" pid="4" name="KSOProductBuildVer">
    <vt:lpwstr>2052-12.1.0.25865</vt:lpwstr>
  </property>
  <property fmtid="{D5CDD505-2E9C-101B-9397-08002B2CF9AE}" pid="5" name="ICV">
    <vt:lpwstr>7650D3BB28CC4E03B7D79D2F00F0F6BB_13</vt:lpwstr>
  </property>
  <property fmtid="{D5CDD505-2E9C-101B-9397-08002B2CF9AE}" pid="6" name="KSOTemplateDocerSaveRecord">
    <vt:lpwstr>eyJoZGlkIjoiYThmMWMyNmE5M2U2NmRmZThiNjQwNTZlNzdlOTg1MmMiLCJ1c2VySWQiOiIxMTMwMzk4MzgzIn0=</vt:lpwstr>
  </property>
</Properties>
</file>