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F245" w14:textId="40A07D5E" w:rsidR="002800E7" w:rsidRPr="00BA704D" w:rsidRDefault="002800E7" w:rsidP="002800E7">
      <w:pPr>
        <w:spacing w:afterLines="100" w:after="312" w:line="560" w:lineRule="exact"/>
        <w:jc w:val="center"/>
        <w:rPr>
          <w:rFonts w:ascii="方正小标宋简体" w:eastAsia="方正小标宋简体"/>
          <w:color w:val="000000" w:themeColor="text1"/>
          <w:sz w:val="36"/>
          <w:szCs w:val="36"/>
        </w:rPr>
      </w:pPr>
      <w:r w:rsidRPr="00BA704D">
        <w:rPr>
          <w:rFonts w:ascii="方正小标宋简体" w:eastAsia="方正小标宋简体" w:hint="eastAsia"/>
          <w:color w:val="000000" w:themeColor="text1"/>
          <w:sz w:val="36"/>
          <w:szCs w:val="36"/>
        </w:rPr>
        <w:t>文学院</w:t>
      </w:r>
      <w:r w:rsidR="00D22E67" w:rsidRPr="00BA704D">
        <w:rPr>
          <w:rFonts w:ascii="方正小标宋简体" w:eastAsia="方正小标宋简体" w:hint="eastAsia"/>
          <w:color w:val="000000" w:themeColor="text1"/>
          <w:sz w:val="36"/>
          <w:szCs w:val="36"/>
        </w:rPr>
        <w:t>2025</w:t>
      </w:r>
      <w:r w:rsidRPr="00BA704D">
        <w:rPr>
          <w:rFonts w:ascii="方正小标宋简体" w:eastAsia="方正小标宋简体" w:hint="eastAsia"/>
          <w:color w:val="000000" w:themeColor="text1"/>
          <w:sz w:val="36"/>
          <w:szCs w:val="36"/>
        </w:rPr>
        <w:t>年学术学位博士研究生招生办法</w:t>
      </w:r>
    </w:p>
    <w:p w14:paraId="79D11C8D" w14:textId="77777777" w:rsidR="002800E7" w:rsidRPr="00BA704D" w:rsidRDefault="002800E7" w:rsidP="002800E7">
      <w:pPr>
        <w:spacing w:line="560" w:lineRule="exact"/>
        <w:ind w:firstLineChars="200" w:firstLine="640"/>
        <w:rPr>
          <w:rFonts w:ascii="黑体" w:eastAsia="黑体" w:hAnsi="黑体"/>
          <w:color w:val="000000" w:themeColor="text1"/>
          <w:sz w:val="32"/>
          <w:szCs w:val="32"/>
        </w:rPr>
      </w:pPr>
      <w:r w:rsidRPr="00BA704D">
        <w:rPr>
          <w:rFonts w:ascii="黑体" w:eastAsia="黑体" w:hAnsi="黑体" w:hint="eastAsia"/>
          <w:color w:val="000000" w:themeColor="text1"/>
          <w:sz w:val="32"/>
          <w:szCs w:val="32"/>
        </w:rPr>
        <w:t>一、招生单位计划</w:t>
      </w:r>
    </w:p>
    <w:p w14:paraId="67B24AB3" w14:textId="48BBE42D" w:rsidR="00FA7CA7" w:rsidRPr="00BA704D" w:rsidRDefault="002800E7" w:rsidP="00FA7CA7">
      <w:pPr>
        <w:ind w:firstLineChars="200" w:firstLine="640"/>
        <w:rPr>
          <w:rFonts w:ascii="仿宋" w:eastAsia="仿宋" w:hAnsi="仿宋"/>
          <w:color w:val="000000" w:themeColor="text1"/>
          <w:sz w:val="32"/>
          <w:szCs w:val="28"/>
        </w:rPr>
      </w:pPr>
      <w:r w:rsidRPr="00BA704D">
        <w:rPr>
          <w:rFonts w:ascii="仿宋_GB2312" w:eastAsia="仿宋_GB2312" w:hint="eastAsia"/>
          <w:color w:val="000000" w:themeColor="text1"/>
          <w:sz w:val="32"/>
          <w:szCs w:val="32"/>
        </w:rPr>
        <w:t>学术学位博士招生计划</w:t>
      </w:r>
      <w:r w:rsidR="00D22E67" w:rsidRPr="00BA704D">
        <w:rPr>
          <w:rFonts w:ascii="仿宋_GB2312" w:eastAsia="仿宋_GB2312" w:hint="eastAsia"/>
          <w:color w:val="000000" w:themeColor="text1"/>
          <w:sz w:val="32"/>
          <w:szCs w:val="32"/>
        </w:rPr>
        <w:t>25</w:t>
      </w:r>
      <w:r w:rsidRPr="00BA704D">
        <w:rPr>
          <w:rFonts w:ascii="仿宋_GB2312" w:eastAsia="仿宋_GB2312" w:hint="eastAsia"/>
          <w:color w:val="000000" w:themeColor="text1"/>
          <w:sz w:val="32"/>
          <w:szCs w:val="32"/>
        </w:rPr>
        <w:t>个</w:t>
      </w:r>
      <w:r w:rsidR="005B43C0">
        <w:rPr>
          <w:rFonts w:ascii="仿宋_GB2312" w:eastAsia="仿宋_GB2312" w:hint="eastAsia"/>
          <w:color w:val="000000" w:themeColor="text1"/>
          <w:sz w:val="32"/>
          <w:szCs w:val="32"/>
        </w:rPr>
        <w:t>（不含本硕博一体化）</w:t>
      </w:r>
      <w:r w:rsidRPr="00BA704D">
        <w:rPr>
          <w:rFonts w:ascii="仿宋_GB2312" w:eastAsia="仿宋_GB2312" w:hint="eastAsia"/>
          <w:color w:val="000000" w:themeColor="text1"/>
          <w:sz w:val="32"/>
          <w:szCs w:val="32"/>
        </w:rPr>
        <w:t>，其中含少数民族骨干计划</w:t>
      </w:r>
      <w:r w:rsidR="00D22E67" w:rsidRPr="00BA704D">
        <w:rPr>
          <w:rFonts w:ascii="仿宋_GB2312" w:eastAsia="仿宋_GB2312" w:hint="eastAsia"/>
          <w:color w:val="000000" w:themeColor="text1"/>
          <w:sz w:val="32"/>
          <w:szCs w:val="32"/>
        </w:rPr>
        <w:t>1</w:t>
      </w:r>
      <w:r w:rsidRPr="00BA704D">
        <w:rPr>
          <w:rFonts w:ascii="仿宋_GB2312" w:eastAsia="仿宋_GB2312" w:hint="eastAsia"/>
          <w:color w:val="000000" w:themeColor="text1"/>
          <w:sz w:val="32"/>
          <w:szCs w:val="32"/>
        </w:rPr>
        <w:t>个。</w:t>
      </w:r>
      <w:r w:rsidR="00FA7CA7" w:rsidRPr="00BA704D">
        <w:rPr>
          <w:rFonts w:ascii="仿宋_GB2312" w:eastAsia="仿宋_GB2312" w:hint="eastAsia"/>
          <w:color w:val="000000" w:themeColor="text1"/>
          <w:sz w:val="32"/>
          <w:szCs w:val="32"/>
        </w:rPr>
        <w:t>我院2025年博士研究生招生专业目录中所列的各学科方向，均采用“申请-考核”的方式招录博士研究生。</w:t>
      </w:r>
    </w:p>
    <w:p w14:paraId="7667CFC2" w14:textId="1B44641A" w:rsidR="00982AE8" w:rsidRPr="00BA704D" w:rsidRDefault="002800E7" w:rsidP="002800E7">
      <w:pPr>
        <w:spacing w:line="560" w:lineRule="exact"/>
        <w:ind w:firstLineChars="200" w:firstLine="640"/>
        <w:rPr>
          <w:rFonts w:ascii="黑体" w:eastAsia="黑体" w:hAnsi="黑体"/>
          <w:color w:val="000000" w:themeColor="text1"/>
          <w:sz w:val="32"/>
          <w:szCs w:val="32"/>
        </w:rPr>
      </w:pPr>
      <w:r w:rsidRPr="00BA704D">
        <w:rPr>
          <w:rFonts w:ascii="黑体" w:eastAsia="黑体" w:hAnsi="黑体" w:hint="eastAsia"/>
          <w:color w:val="000000" w:themeColor="text1"/>
          <w:sz w:val="32"/>
          <w:szCs w:val="32"/>
        </w:rPr>
        <w:t>二、招生专业及研究方向，外国语及业务水平要求</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3969"/>
        <w:gridCol w:w="1134"/>
        <w:gridCol w:w="1419"/>
        <w:gridCol w:w="1274"/>
      </w:tblGrid>
      <w:tr w:rsidR="00BA704D" w:rsidRPr="00394F66" w14:paraId="1D5F19A6" w14:textId="77777777" w:rsidTr="00394F66">
        <w:trPr>
          <w:trHeight w:val="147"/>
          <w:jc w:val="center"/>
        </w:trPr>
        <w:tc>
          <w:tcPr>
            <w:tcW w:w="1555" w:type="dxa"/>
            <w:tcBorders>
              <w:top w:val="single" w:sz="4" w:space="0" w:color="auto"/>
              <w:left w:val="single" w:sz="4" w:space="0" w:color="auto"/>
              <w:bottom w:val="single" w:sz="4" w:space="0" w:color="auto"/>
              <w:right w:val="single" w:sz="4" w:space="0" w:color="auto"/>
            </w:tcBorders>
            <w:vAlign w:val="center"/>
          </w:tcPr>
          <w:p w14:paraId="6916296F" w14:textId="77777777" w:rsidR="002800E7" w:rsidRPr="00394F66" w:rsidRDefault="002800E7" w:rsidP="00300398">
            <w:pPr>
              <w:snapToGrid w:val="0"/>
              <w:jc w:val="center"/>
              <w:rPr>
                <w:rFonts w:ascii="仿宋_GB2312" w:eastAsia="仿宋_GB2312" w:hAnsi="宋体" w:cs="宋体"/>
                <w:b/>
                <w:bCs/>
                <w:color w:val="000000" w:themeColor="text1"/>
                <w:kern w:val="0"/>
                <w:szCs w:val="21"/>
              </w:rPr>
            </w:pPr>
            <w:r w:rsidRPr="00394F66">
              <w:rPr>
                <w:rFonts w:ascii="仿宋_GB2312" w:eastAsia="仿宋_GB2312" w:hAnsi="宋体" w:cs="宋体" w:hint="eastAsia"/>
                <w:b/>
                <w:bCs/>
                <w:color w:val="000000" w:themeColor="text1"/>
                <w:kern w:val="0"/>
                <w:szCs w:val="21"/>
              </w:rPr>
              <w:t>一级学科名称及代码</w:t>
            </w:r>
          </w:p>
        </w:tc>
        <w:tc>
          <w:tcPr>
            <w:tcW w:w="1701" w:type="dxa"/>
            <w:tcBorders>
              <w:top w:val="single" w:sz="4" w:space="0" w:color="auto"/>
              <w:left w:val="single" w:sz="4" w:space="0" w:color="auto"/>
              <w:bottom w:val="single" w:sz="4" w:space="0" w:color="auto"/>
              <w:right w:val="single" w:sz="4" w:space="0" w:color="auto"/>
            </w:tcBorders>
            <w:vAlign w:val="center"/>
          </w:tcPr>
          <w:p w14:paraId="12408967" w14:textId="77777777" w:rsidR="002800E7" w:rsidRPr="00394F66" w:rsidRDefault="002800E7" w:rsidP="00300398">
            <w:pPr>
              <w:snapToGrid w:val="0"/>
              <w:jc w:val="center"/>
              <w:rPr>
                <w:rFonts w:ascii="仿宋_GB2312" w:eastAsia="仿宋_GB2312" w:hAnsi="宋体" w:cs="宋体"/>
                <w:b/>
                <w:bCs/>
                <w:color w:val="000000" w:themeColor="text1"/>
                <w:kern w:val="0"/>
                <w:szCs w:val="21"/>
              </w:rPr>
            </w:pPr>
            <w:r w:rsidRPr="00394F66">
              <w:rPr>
                <w:rFonts w:ascii="仿宋_GB2312" w:eastAsia="仿宋_GB2312" w:hAnsi="宋体" w:cs="宋体" w:hint="eastAsia"/>
                <w:b/>
                <w:bCs/>
                <w:color w:val="000000" w:themeColor="text1"/>
                <w:kern w:val="0"/>
                <w:szCs w:val="21"/>
              </w:rPr>
              <w:t>二级学科            名称及代码</w:t>
            </w:r>
          </w:p>
        </w:tc>
        <w:tc>
          <w:tcPr>
            <w:tcW w:w="3969" w:type="dxa"/>
            <w:tcBorders>
              <w:top w:val="single" w:sz="4" w:space="0" w:color="auto"/>
              <w:left w:val="single" w:sz="4" w:space="0" w:color="auto"/>
              <w:bottom w:val="single" w:sz="4" w:space="0" w:color="auto"/>
              <w:right w:val="single" w:sz="4" w:space="0" w:color="auto"/>
            </w:tcBorders>
            <w:vAlign w:val="center"/>
          </w:tcPr>
          <w:p w14:paraId="50E3F47B" w14:textId="77777777" w:rsidR="002800E7" w:rsidRPr="00394F66" w:rsidRDefault="002800E7" w:rsidP="00300398">
            <w:pPr>
              <w:snapToGrid w:val="0"/>
              <w:jc w:val="center"/>
              <w:rPr>
                <w:rFonts w:ascii="仿宋_GB2312" w:eastAsia="仿宋_GB2312" w:hAnsi="宋体" w:cs="宋体"/>
                <w:b/>
                <w:bCs/>
                <w:color w:val="000000" w:themeColor="text1"/>
                <w:kern w:val="0"/>
                <w:szCs w:val="21"/>
              </w:rPr>
            </w:pPr>
            <w:r w:rsidRPr="00394F66">
              <w:rPr>
                <w:rFonts w:ascii="仿宋_GB2312" w:eastAsia="仿宋_GB2312" w:hAnsi="宋体" w:cs="宋体" w:hint="eastAsia"/>
                <w:b/>
                <w:bCs/>
                <w:color w:val="000000" w:themeColor="text1"/>
                <w:kern w:val="0"/>
                <w:szCs w:val="21"/>
              </w:rPr>
              <w:t>研究方向</w:t>
            </w:r>
          </w:p>
        </w:tc>
        <w:tc>
          <w:tcPr>
            <w:tcW w:w="1134" w:type="dxa"/>
            <w:tcBorders>
              <w:top w:val="single" w:sz="4" w:space="0" w:color="auto"/>
              <w:left w:val="single" w:sz="4" w:space="0" w:color="auto"/>
              <w:bottom w:val="single" w:sz="4" w:space="0" w:color="auto"/>
              <w:right w:val="single" w:sz="4" w:space="0" w:color="auto"/>
            </w:tcBorders>
            <w:vAlign w:val="center"/>
          </w:tcPr>
          <w:p w14:paraId="5426F823" w14:textId="77777777" w:rsidR="002800E7" w:rsidRPr="00394F66" w:rsidRDefault="002800E7" w:rsidP="00300398">
            <w:pPr>
              <w:snapToGrid w:val="0"/>
              <w:jc w:val="center"/>
              <w:rPr>
                <w:rFonts w:ascii="仿宋_GB2312" w:eastAsia="仿宋_GB2312" w:hAnsi="宋体" w:cs="宋体"/>
                <w:b/>
                <w:bCs/>
                <w:color w:val="000000" w:themeColor="text1"/>
                <w:kern w:val="0"/>
                <w:szCs w:val="21"/>
              </w:rPr>
            </w:pPr>
            <w:r w:rsidRPr="00394F66">
              <w:rPr>
                <w:rFonts w:ascii="仿宋_GB2312" w:eastAsia="仿宋_GB2312" w:hAnsi="宋体" w:cs="宋体" w:hint="eastAsia"/>
                <w:b/>
                <w:bCs/>
                <w:color w:val="000000" w:themeColor="text1"/>
                <w:kern w:val="0"/>
                <w:szCs w:val="21"/>
              </w:rPr>
              <w:t>导师姓名</w:t>
            </w:r>
          </w:p>
        </w:tc>
        <w:tc>
          <w:tcPr>
            <w:tcW w:w="1419" w:type="dxa"/>
            <w:tcBorders>
              <w:top w:val="single" w:sz="4" w:space="0" w:color="auto"/>
              <w:left w:val="single" w:sz="4" w:space="0" w:color="auto"/>
              <w:bottom w:val="single" w:sz="4" w:space="0" w:color="auto"/>
              <w:right w:val="single" w:sz="4" w:space="0" w:color="auto"/>
            </w:tcBorders>
            <w:vAlign w:val="center"/>
          </w:tcPr>
          <w:p w14:paraId="760A2E4E" w14:textId="77777777" w:rsidR="002800E7" w:rsidRPr="00394F66" w:rsidRDefault="002800E7" w:rsidP="00300398">
            <w:pPr>
              <w:snapToGrid w:val="0"/>
              <w:jc w:val="center"/>
              <w:rPr>
                <w:rFonts w:ascii="仿宋_GB2312" w:eastAsia="仿宋_GB2312" w:hAnsi="宋体" w:cs="宋体"/>
                <w:b/>
                <w:bCs/>
                <w:color w:val="000000" w:themeColor="text1"/>
                <w:kern w:val="0"/>
                <w:szCs w:val="21"/>
              </w:rPr>
            </w:pPr>
            <w:r w:rsidRPr="00394F66">
              <w:rPr>
                <w:rFonts w:ascii="仿宋_GB2312" w:eastAsia="仿宋_GB2312" w:hAnsi="宋体" w:cs="宋体" w:hint="eastAsia"/>
                <w:b/>
                <w:bCs/>
                <w:color w:val="000000" w:themeColor="text1"/>
                <w:kern w:val="0"/>
                <w:szCs w:val="21"/>
              </w:rPr>
              <w:t>业务水平测试科目名称</w:t>
            </w:r>
          </w:p>
        </w:tc>
        <w:tc>
          <w:tcPr>
            <w:tcW w:w="1274" w:type="dxa"/>
            <w:tcBorders>
              <w:top w:val="single" w:sz="4" w:space="0" w:color="auto"/>
              <w:left w:val="single" w:sz="4" w:space="0" w:color="auto"/>
              <w:bottom w:val="single" w:sz="4" w:space="0" w:color="auto"/>
              <w:right w:val="single" w:sz="4" w:space="0" w:color="auto"/>
            </w:tcBorders>
            <w:vAlign w:val="center"/>
          </w:tcPr>
          <w:p w14:paraId="7F9F4D22" w14:textId="77777777" w:rsidR="002800E7" w:rsidRPr="00394F66" w:rsidRDefault="002800E7" w:rsidP="00300398">
            <w:pPr>
              <w:snapToGrid w:val="0"/>
              <w:jc w:val="center"/>
              <w:rPr>
                <w:rFonts w:ascii="仿宋_GB2312" w:eastAsia="仿宋_GB2312" w:hAnsi="宋体" w:cs="宋体"/>
                <w:b/>
                <w:bCs/>
                <w:color w:val="000000" w:themeColor="text1"/>
                <w:kern w:val="0"/>
                <w:szCs w:val="21"/>
              </w:rPr>
            </w:pPr>
            <w:r w:rsidRPr="00394F66">
              <w:rPr>
                <w:rFonts w:ascii="仿宋_GB2312" w:eastAsia="仿宋_GB2312" w:hAnsi="宋体" w:cs="宋体" w:hint="eastAsia"/>
                <w:b/>
                <w:bCs/>
                <w:color w:val="000000" w:themeColor="text1"/>
                <w:kern w:val="0"/>
                <w:szCs w:val="21"/>
              </w:rPr>
              <w:t>外国语水平测试科目</w:t>
            </w:r>
          </w:p>
        </w:tc>
      </w:tr>
      <w:tr w:rsidR="00BA704D" w:rsidRPr="00394F66" w14:paraId="71540CF3" w14:textId="77777777" w:rsidTr="00394F66">
        <w:trPr>
          <w:trHeight w:val="415"/>
          <w:jc w:val="center"/>
        </w:trPr>
        <w:tc>
          <w:tcPr>
            <w:tcW w:w="1555" w:type="dxa"/>
            <w:vMerge w:val="restart"/>
            <w:tcBorders>
              <w:left w:val="single" w:sz="4" w:space="0" w:color="auto"/>
              <w:right w:val="single" w:sz="4" w:space="0" w:color="auto"/>
            </w:tcBorders>
            <w:vAlign w:val="center"/>
          </w:tcPr>
          <w:p w14:paraId="6467B85D" w14:textId="77777777" w:rsidR="002800E7" w:rsidRPr="00394F66" w:rsidRDefault="002800E7" w:rsidP="00394F66">
            <w:pPr>
              <w:widowControl/>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0501</w:t>
            </w:r>
          </w:p>
          <w:p w14:paraId="7A18B76D" w14:textId="77777777" w:rsidR="002800E7" w:rsidRPr="00394F66" w:rsidRDefault="002800E7" w:rsidP="00394F66">
            <w:pPr>
              <w:widowControl/>
              <w:jc w:val="left"/>
              <w:rPr>
                <w:rFonts w:ascii="仿宋_GB2312" w:eastAsia="仿宋_GB2312" w:hAnsi="宋体" w:cs="宋体"/>
                <w:b/>
                <w:bCs/>
                <w:color w:val="000000" w:themeColor="text1"/>
                <w:kern w:val="0"/>
                <w:szCs w:val="21"/>
              </w:rPr>
            </w:pPr>
            <w:r w:rsidRPr="00394F66">
              <w:rPr>
                <w:rFonts w:ascii="仿宋_GB2312" w:eastAsia="仿宋_GB2312" w:hAnsi="宋体" w:cs="宋体" w:hint="eastAsia"/>
                <w:color w:val="000000" w:themeColor="text1"/>
                <w:kern w:val="0"/>
                <w:szCs w:val="21"/>
              </w:rPr>
              <w:t>中国语言文学</w:t>
            </w:r>
          </w:p>
        </w:tc>
        <w:tc>
          <w:tcPr>
            <w:tcW w:w="1701" w:type="dxa"/>
            <w:vMerge w:val="restart"/>
            <w:tcBorders>
              <w:left w:val="single" w:sz="4" w:space="0" w:color="auto"/>
              <w:right w:val="single" w:sz="4" w:space="0" w:color="auto"/>
            </w:tcBorders>
            <w:vAlign w:val="center"/>
          </w:tcPr>
          <w:p w14:paraId="2141C32A" w14:textId="77777777" w:rsidR="002800E7" w:rsidRPr="00394F66" w:rsidRDefault="002800E7" w:rsidP="00394F66">
            <w:pPr>
              <w:widowControl/>
              <w:jc w:val="left"/>
              <w:rPr>
                <w:rFonts w:ascii="仿宋_GB2312" w:eastAsia="仿宋_GB2312" w:hAnsi="宋体" w:cs="宋体"/>
                <w:bCs/>
                <w:color w:val="000000" w:themeColor="text1"/>
                <w:kern w:val="0"/>
                <w:szCs w:val="21"/>
              </w:rPr>
            </w:pPr>
            <w:r w:rsidRPr="00394F66">
              <w:rPr>
                <w:rFonts w:ascii="仿宋_GB2312" w:eastAsia="仿宋_GB2312" w:hAnsi="宋体" w:cs="宋体" w:hint="eastAsia"/>
                <w:bCs/>
                <w:color w:val="000000" w:themeColor="text1"/>
                <w:kern w:val="0"/>
                <w:szCs w:val="21"/>
              </w:rPr>
              <w:t>050101</w:t>
            </w:r>
            <w:r w:rsidRPr="00394F66">
              <w:rPr>
                <w:rFonts w:ascii="仿宋_GB2312" w:eastAsia="仿宋_GB2312" w:hAnsi="宋体" w:cs="宋体" w:hint="eastAsia"/>
                <w:bCs/>
                <w:color w:val="000000" w:themeColor="text1"/>
                <w:kern w:val="0"/>
                <w:szCs w:val="21"/>
              </w:rPr>
              <w:br/>
              <w:t>文艺学</w:t>
            </w:r>
          </w:p>
        </w:tc>
        <w:tc>
          <w:tcPr>
            <w:tcW w:w="3969" w:type="dxa"/>
            <w:tcBorders>
              <w:top w:val="single" w:sz="4" w:space="0" w:color="auto"/>
              <w:left w:val="single" w:sz="4" w:space="0" w:color="auto"/>
              <w:right w:val="single" w:sz="4" w:space="0" w:color="auto"/>
            </w:tcBorders>
            <w:vAlign w:val="center"/>
          </w:tcPr>
          <w:p w14:paraId="72E8F1C1" w14:textId="77777777" w:rsidR="002800E7" w:rsidRPr="00394F66" w:rsidRDefault="002800E7" w:rsidP="00394F66">
            <w:pPr>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01中国古代文论</w:t>
            </w:r>
          </w:p>
        </w:tc>
        <w:tc>
          <w:tcPr>
            <w:tcW w:w="1134" w:type="dxa"/>
            <w:tcBorders>
              <w:top w:val="single" w:sz="4" w:space="0" w:color="auto"/>
              <w:left w:val="single" w:sz="4" w:space="0" w:color="auto"/>
              <w:right w:val="single" w:sz="4" w:space="0" w:color="auto"/>
            </w:tcBorders>
            <w:vAlign w:val="center"/>
          </w:tcPr>
          <w:p w14:paraId="6D8F6E99" w14:textId="77777777" w:rsidR="002800E7" w:rsidRPr="00394F66" w:rsidRDefault="002800E7"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党圣元</w:t>
            </w:r>
          </w:p>
          <w:p w14:paraId="3292DC98" w14:textId="77777777" w:rsidR="002800E7" w:rsidRPr="00394F66" w:rsidRDefault="002800E7" w:rsidP="00300398">
            <w:pPr>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任竞泽</w:t>
            </w:r>
          </w:p>
        </w:tc>
        <w:tc>
          <w:tcPr>
            <w:tcW w:w="1419" w:type="dxa"/>
            <w:vMerge w:val="restart"/>
            <w:tcBorders>
              <w:top w:val="single" w:sz="4" w:space="0" w:color="auto"/>
              <w:left w:val="single" w:sz="4" w:space="0" w:color="auto"/>
              <w:right w:val="single" w:sz="4" w:space="0" w:color="auto"/>
            </w:tcBorders>
            <w:vAlign w:val="center"/>
          </w:tcPr>
          <w:p w14:paraId="4725742E" w14:textId="77777777" w:rsidR="002800E7" w:rsidRPr="00394F66" w:rsidRDefault="002800E7" w:rsidP="00300398">
            <w:pPr>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中外文学理论</w:t>
            </w:r>
          </w:p>
        </w:tc>
        <w:tc>
          <w:tcPr>
            <w:tcW w:w="1274" w:type="dxa"/>
            <w:vMerge w:val="restart"/>
            <w:tcBorders>
              <w:top w:val="single" w:sz="4" w:space="0" w:color="auto"/>
              <w:left w:val="single" w:sz="4" w:space="0" w:color="auto"/>
              <w:right w:val="single" w:sz="4" w:space="0" w:color="auto"/>
            </w:tcBorders>
            <w:vAlign w:val="center"/>
          </w:tcPr>
          <w:p w14:paraId="02E6F510" w14:textId="77777777" w:rsidR="002800E7" w:rsidRPr="00394F66" w:rsidRDefault="002800E7" w:rsidP="00300398">
            <w:pPr>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英语、日语、俄语、法语</w:t>
            </w:r>
          </w:p>
        </w:tc>
      </w:tr>
      <w:tr w:rsidR="00BA704D" w:rsidRPr="00394F66" w14:paraId="03156E5A" w14:textId="77777777" w:rsidTr="00394F66">
        <w:trPr>
          <w:trHeight w:val="563"/>
          <w:jc w:val="center"/>
        </w:trPr>
        <w:tc>
          <w:tcPr>
            <w:tcW w:w="1555" w:type="dxa"/>
            <w:vMerge/>
            <w:tcBorders>
              <w:left w:val="single" w:sz="4" w:space="0" w:color="auto"/>
              <w:right w:val="single" w:sz="4" w:space="0" w:color="auto"/>
            </w:tcBorders>
            <w:vAlign w:val="center"/>
          </w:tcPr>
          <w:p w14:paraId="4081B194" w14:textId="77777777" w:rsidR="002800E7" w:rsidRPr="00394F66" w:rsidRDefault="002800E7"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right w:val="single" w:sz="4" w:space="0" w:color="auto"/>
            </w:tcBorders>
            <w:vAlign w:val="center"/>
          </w:tcPr>
          <w:p w14:paraId="4A864984" w14:textId="77777777" w:rsidR="002800E7" w:rsidRPr="00394F66" w:rsidRDefault="002800E7"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1CBF2320" w14:textId="77777777" w:rsidR="002800E7" w:rsidRPr="00394F66" w:rsidRDefault="002800E7"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02艺术与人工智能</w:t>
            </w:r>
          </w:p>
        </w:tc>
        <w:tc>
          <w:tcPr>
            <w:tcW w:w="1134" w:type="dxa"/>
            <w:tcBorders>
              <w:top w:val="single" w:sz="4" w:space="0" w:color="auto"/>
              <w:left w:val="single" w:sz="4" w:space="0" w:color="auto"/>
              <w:bottom w:val="single" w:sz="4" w:space="0" w:color="auto"/>
              <w:right w:val="single" w:sz="4" w:space="0" w:color="auto"/>
            </w:tcBorders>
            <w:vAlign w:val="center"/>
          </w:tcPr>
          <w:p w14:paraId="6BB331C1" w14:textId="77777777" w:rsidR="002800E7" w:rsidRPr="00394F66" w:rsidRDefault="002800E7" w:rsidP="00300398">
            <w:pPr>
              <w:widowControl/>
              <w:spacing w:line="320" w:lineRule="exact"/>
              <w:jc w:val="center"/>
              <w:rPr>
                <w:rFonts w:ascii="仿宋_GB2312" w:eastAsia="仿宋_GB2312" w:hAnsi="宋体" w:cs="宋体"/>
                <w:color w:val="000000" w:themeColor="text1"/>
                <w:kern w:val="0"/>
                <w:szCs w:val="21"/>
                <w:highlight w:val="cyan"/>
              </w:rPr>
            </w:pPr>
            <w:r w:rsidRPr="00394F66">
              <w:rPr>
                <w:rFonts w:ascii="仿宋_GB2312" w:eastAsia="仿宋_GB2312" w:hAnsi="宋体" w:cs="宋体" w:hint="eastAsia"/>
                <w:color w:val="000000" w:themeColor="text1"/>
                <w:kern w:val="0"/>
                <w:szCs w:val="21"/>
              </w:rPr>
              <w:t>尤西林</w:t>
            </w:r>
          </w:p>
        </w:tc>
        <w:tc>
          <w:tcPr>
            <w:tcW w:w="1419" w:type="dxa"/>
            <w:vMerge/>
            <w:tcBorders>
              <w:left w:val="single" w:sz="4" w:space="0" w:color="auto"/>
              <w:right w:val="single" w:sz="4" w:space="0" w:color="auto"/>
            </w:tcBorders>
            <w:vAlign w:val="center"/>
          </w:tcPr>
          <w:p w14:paraId="54889C9E" w14:textId="77777777" w:rsidR="002800E7" w:rsidRPr="00394F66" w:rsidRDefault="002800E7"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right w:val="single" w:sz="4" w:space="0" w:color="auto"/>
            </w:tcBorders>
            <w:vAlign w:val="center"/>
          </w:tcPr>
          <w:p w14:paraId="17ED3BA2" w14:textId="77777777" w:rsidR="002800E7" w:rsidRPr="00394F66" w:rsidRDefault="002800E7" w:rsidP="00300398">
            <w:pPr>
              <w:widowControl/>
              <w:spacing w:line="320" w:lineRule="exact"/>
              <w:ind w:firstLine="440"/>
              <w:jc w:val="center"/>
              <w:rPr>
                <w:rFonts w:ascii="仿宋_GB2312" w:eastAsia="仿宋_GB2312" w:hAnsi="宋体" w:cs="宋体"/>
                <w:color w:val="000000" w:themeColor="text1"/>
                <w:kern w:val="0"/>
                <w:szCs w:val="21"/>
              </w:rPr>
            </w:pPr>
          </w:p>
        </w:tc>
      </w:tr>
      <w:tr w:rsidR="00BA704D" w:rsidRPr="00394F66" w14:paraId="245137A8" w14:textId="77777777" w:rsidTr="00394F66">
        <w:trPr>
          <w:trHeight w:val="281"/>
          <w:jc w:val="center"/>
        </w:trPr>
        <w:tc>
          <w:tcPr>
            <w:tcW w:w="1555" w:type="dxa"/>
            <w:vMerge/>
            <w:tcBorders>
              <w:left w:val="single" w:sz="4" w:space="0" w:color="auto"/>
              <w:right w:val="single" w:sz="4" w:space="0" w:color="auto"/>
            </w:tcBorders>
            <w:vAlign w:val="center"/>
          </w:tcPr>
          <w:p w14:paraId="617B010A" w14:textId="77777777" w:rsidR="002800E7" w:rsidRPr="00394F66" w:rsidRDefault="002800E7" w:rsidP="00300398">
            <w:pPr>
              <w:widowControl/>
              <w:ind w:firstLine="442"/>
              <w:jc w:val="center"/>
              <w:rPr>
                <w:rFonts w:ascii="仿宋_GB2312" w:eastAsia="仿宋_GB2312" w:hAnsi="宋体" w:cs="宋体"/>
                <w:b/>
                <w:bCs/>
                <w:color w:val="000000" w:themeColor="text1"/>
                <w:kern w:val="0"/>
                <w:szCs w:val="21"/>
              </w:rPr>
            </w:pPr>
          </w:p>
        </w:tc>
        <w:tc>
          <w:tcPr>
            <w:tcW w:w="1701" w:type="dxa"/>
            <w:vMerge w:val="restart"/>
            <w:tcBorders>
              <w:top w:val="single" w:sz="4" w:space="0" w:color="auto"/>
              <w:left w:val="single" w:sz="4" w:space="0" w:color="auto"/>
              <w:right w:val="single" w:sz="4" w:space="0" w:color="auto"/>
            </w:tcBorders>
            <w:vAlign w:val="center"/>
          </w:tcPr>
          <w:p w14:paraId="46E3BD11" w14:textId="77777777" w:rsidR="002800E7" w:rsidRPr="00394F66" w:rsidRDefault="002800E7" w:rsidP="00394F66">
            <w:pPr>
              <w:widowControl/>
              <w:spacing w:line="320" w:lineRule="exact"/>
              <w:jc w:val="left"/>
              <w:rPr>
                <w:rFonts w:ascii="仿宋_GB2312" w:eastAsia="仿宋_GB2312" w:hAnsi="宋体" w:cs="宋体"/>
                <w:bCs/>
                <w:color w:val="000000" w:themeColor="text1"/>
                <w:kern w:val="0"/>
                <w:szCs w:val="21"/>
              </w:rPr>
            </w:pPr>
            <w:r w:rsidRPr="00394F66">
              <w:rPr>
                <w:rFonts w:ascii="仿宋_GB2312" w:eastAsia="仿宋_GB2312" w:hAnsi="宋体" w:cs="宋体" w:hint="eastAsia"/>
                <w:bCs/>
                <w:color w:val="000000" w:themeColor="text1"/>
                <w:kern w:val="0"/>
                <w:szCs w:val="21"/>
              </w:rPr>
              <w:t>050102</w:t>
            </w:r>
          </w:p>
          <w:p w14:paraId="29D90640" w14:textId="77777777" w:rsidR="002800E7" w:rsidRPr="00394F66" w:rsidRDefault="002800E7" w:rsidP="00394F66">
            <w:pPr>
              <w:widowControl/>
              <w:jc w:val="left"/>
              <w:rPr>
                <w:rFonts w:ascii="仿宋_GB2312" w:eastAsia="仿宋_GB2312" w:hAnsi="宋体" w:cs="宋体"/>
                <w:b/>
                <w:bCs/>
                <w:color w:val="000000" w:themeColor="text1"/>
                <w:kern w:val="0"/>
                <w:szCs w:val="21"/>
              </w:rPr>
            </w:pPr>
            <w:r w:rsidRPr="00394F66">
              <w:rPr>
                <w:rFonts w:ascii="仿宋_GB2312" w:eastAsia="仿宋_GB2312" w:hAnsi="宋体" w:cs="宋体" w:hint="eastAsia"/>
                <w:bCs/>
                <w:color w:val="000000" w:themeColor="text1"/>
                <w:kern w:val="0"/>
                <w:szCs w:val="21"/>
              </w:rPr>
              <w:t>语言学及应用语言学</w:t>
            </w:r>
          </w:p>
        </w:tc>
        <w:tc>
          <w:tcPr>
            <w:tcW w:w="3969" w:type="dxa"/>
            <w:tcBorders>
              <w:top w:val="single" w:sz="4" w:space="0" w:color="auto"/>
              <w:left w:val="single" w:sz="4" w:space="0" w:color="auto"/>
              <w:right w:val="single" w:sz="4" w:space="0" w:color="auto"/>
            </w:tcBorders>
            <w:vAlign w:val="center"/>
          </w:tcPr>
          <w:p w14:paraId="05D18D43" w14:textId="77777777" w:rsidR="002800E7" w:rsidRPr="00394F66" w:rsidRDefault="002800E7" w:rsidP="00394F66">
            <w:pPr>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01汉语国际教育与文字词汇研究</w:t>
            </w:r>
          </w:p>
        </w:tc>
        <w:tc>
          <w:tcPr>
            <w:tcW w:w="1134" w:type="dxa"/>
            <w:tcBorders>
              <w:top w:val="single" w:sz="4" w:space="0" w:color="auto"/>
              <w:left w:val="single" w:sz="4" w:space="0" w:color="auto"/>
              <w:right w:val="single" w:sz="4" w:space="0" w:color="auto"/>
            </w:tcBorders>
            <w:vAlign w:val="center"/>
          </w:tcPr>
          <w:p w14:paraId="5324E5CE" w14:textId="77777777" w:rsidR="002800E7" w:rsidRPr="00394F66" w:rsidRDefault="002800E7" w:rsidP="00300398">
            <w:pPr>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赵学清</w:t>
            </w:r>
          </w:p>
        </w:tc>
        <w:tc>
          <w:tcPr>
            <w:tcW w:w="1419" w:type="dxa"/>
            <w:vMerge w:val="restart"/>
            <w:tcBorders>
              <w:top w:val="single" w:sz="4" w:space="0" w:color="auto"/>
              <w:left w:val="single" w:sz="4" w:space="0" w:color="auto"/>
              <w:right w:val="single" w:sz="4" w:space="0" w:color="auto"/>
            </w:tcBorders>
            <w:vAlign w:val="center"/>
          </w:tcPr>
          <w:p w14:paraId="4990FEF4" w14:textId="77777777" w:rsidR="002800E7" w:rsidRPr="00394F66" w:rsidRDefault="002800E7" w:rsidP="00300398">
            <w:pPr>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理论语言学</w:t>
            </w:r>
          </w:p>
        </w:tc>
        <w:tc>
          <w:tcPr>
            <w:tcW w:w="1274" w:type="dxa"/>
            <w:vMerge w:val="restart"/>
            <w:tcBorders>
              <w:top w:val="single" w:sz="4" w:space="0" w:color="auto"/>
              <w:left w:val="single" w:sz="4" w:space="0" w:color="auto"/>
              <w:right w:val="single" w:sz="4" w:space="0" w:color="auto"/>
            </w:tcBorders>
            <w:vAlign w:val="center"/>
          </w:tcPr>
          <w:p w14:paraId="5A91BECA" w14:textId="77777777" w:rsidR="002800E7" w:rsidRPr="00394F66" w:rsidRDefault="002800E7" w:rsidP="00300398">
            <w:pPr>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英语、日语、俄语</w:t>
            </w:r>
          </w:p>
        </w:tc>
      </w:tr>
      <w:tr w:rsidR="00BA704D" w:rsidRPr="00394F66" w14:paraId="2BEB670F" w14:textId="77777777" w:rsidTr="00394F66">
        <w:trPr>
          <w:trHeight w:val="591"/>
          <w:jc w:val="center"/>
        </w:trPr>
        <w:tc>
          <w:tcPr>
            <w:tcW w:w="1555" w:type="dxa"/>
            <w:vMerge/>
            <w:tcBorders>
              <w:left w:val="single" w:sz="4" w:space="0" w:color="auto"/>
              <w:right w:val="single" w:sz="4" w:space="0" w:color="auto"/>
            </w:tcBorders>
            <w:vAlign w:val="center"/>
          </w:tcPr>
          <w:p w14:paraId="5AD0ED90" w14:textId="77777777" w:rsidR="002800E7" w:rsidRPr="00394F66" w:rsidRDefault="002800E7"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bottom w:val="single" w:sz="4" w:space="0" w:color="auto"/>
              <w:right w:val="single" w:sz="4" w:space="0" w:color="auto"/>
            </w:tcBorders>
            <w:vAlign w:val="center"/>
          </w:tcPr>
          <w:p w14:paraId="1C369CBC" w14:textId="77777777" w:rsidR="002800E7" w:rsidRPr="00394F66" w:rsidRDefault="002800E7"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76278F97" w14:textId="77777777" w:rsidR="002800E7" w:rsidRPr="00394F66" w:rsidRDefault="002800E7" w:rsidP="00394F66">
            <w:pPr>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02方言及语言应用</w:t>
            </w:r>
          </w:p>
        </w:tc>
        <w:tc>
          <w:tcPr>
            <w:tcW w:w="1134" w:type="dxa"/>
            <w:tcBorders>
              <w:top w:val="single" w:sz="4" w:space="0" w:color="auto"/>
              <w:left w:val="single" w:sz="4" w:space="0" w:color="auto"/>
              <w:bottom w:val="single" w:sz="4" w:space="0" w:color="auto"/>
              <w:right w:val="single" w:sz="4" w:space="0" w:color="auto"/>
            </w:tcBorders>
            <w:vAlign w:val="center"/>
          </w:tcPr>
          <w:p w14:paraId="66BC9601" w14:textId="77777777" w:rsidR="002800E7" w:rsidRPr="00394F66" w:rsidRDefault="002800E7" w:rsidP="00300398">
            <w:pPr>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柯西钢</w:t>
            </w:r>
          </w:p>
        </w:tc>
        <w:tc>
          <w:tcPr>
            <w:tcW w:w="1419" w:type="dxa"/>
            <w:vMerge/>
            <w:tcBorders>
              <w:left w:val="single" w:sz="4" w:space="0" w:color="auto"/>
              <w:bottom w:val="single" w:sz="4" w:space="0" w:color="auto"/>
              <w:right w:val="single" w:sz="4" w:space="0" w:color="auto"/>
            </w:tcBorders>
            <w:vAlign w:val="center"/>
          </w:tcPr>
          <w:p w14:paraId="6BD391D5" w14:textId="77777777" w:rsidR="002800E7" w:rsidRPr="00394F66" w:rsidRDefault="002800E7" w:rsidP="00300398">
            <w:pPr>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bottom w:val="single" w:sz="4" w:space="0" w:color="auto"/>
              <w:right w:val="single" w:sz="4" w:space="0" w:color="auto"/>
            </w:tcBorders>
            <w:vAlign w:val="center"/>
          </w:tcPr>
          <w:p w14:paraId="2E8E80AE" w14:textId="77777777" w:rsidR="002800E7" w:rsidRPr="00394F66" w:rsidRDefault="002800E7" w:rsidP="00300398">
            <w:pPr>
              <w:spacing w:line="320" w:lineRule="exact"/>
              <w:ind w:firstLine="440"/>
              <w:jc w:val="center"/>
              <w:rPr>
                <w:rFonts w:ascii="仿宋_GB2312" w:eastAsia="仿宋_GB2312" w:hAnsi="宋体" w:cs="宋体"/>
                <w:color w:val="000000" w:themeColor="text1"/>
                <w:kern w:val="0"/>
                <w:szCs w:val="21"/>
              </w:rPr>
            </w:pPr>
          </w:p>
        </w:tc>
      </w:tr>
      <w:tr w:rsidR="00BA704D" w:rsidRPr="00394F66" w14:paraId="0A2DB188" w14:textId="77777777" w:rsidTr="00394F66">
        <w:trPr>
          <w:trHeight w:val="563"/>
          <w:jc w:val="center"/>
        </w:trPr>
        <w:tc>
          <w:tcPr>
            <w:tcW w:w="1555" w:type="dxa"/>
            <w:vMerge/>
            <w:tcBorders>
              <w:left w:val="single" w:sz="4" w:space="0" w:color="auto"/>
              <w:right w:val="single" w:sz="4" w:space="0" w:color="auto"/>
            </w:tcBorders>
            <w:vAlign w:val="center"/>
          </w:tcPr>
          <w:p w14:paraId="00DD67BF" w14:textId="77777777" w:rsidR="00BA704D" w:rsidRPr="00394F66" w:rsidRDefault="00BA704D" w:rsidP="00300398">
            <w:pPr>
              <w:widowControl/>
              <w:ind w:firstLine="442"/>
              <w:jc w:val="center"/>
              <w:rPr>
                <w:rFonts w:ascii="仿宋_GB2312" w:eastAsia="仿宋_GB2312" w:hAnsi="宋体" w:cs="宋体"/>
                <w:b/>
                <w:bCs/>
                <w:color w:val="000000" w:themeColor="text1"/>
                <w:kern w:val="0"/>
                <w:szCs w:val="21"/>
              </w:rPr>
            </w:pPr>
          </w:p>
        </w:tc>
        <w:tc>
          <w:tcPr>
            <w:tcW w:w="1701" w:type="dxa"/>
            <w:vMerge w:val="restart"/>
            <w:tcBorders>
              <w:left w:val="single" w:sz="4" w:space="0" w:color="auto"/>
              <w:right w:val="single" w:sz="4" w:space="0" w:color="auto"/>
            </w:tcBorders>
            <w:vAlign w:val="center"/>
          </w:tcPr>
          <w:p w14:paraId="48E1ADD4" w14:textId="77777777" w:rsidR="00BA704D" w:rsidRPr="00394F66" w:rsidRDefault="00BA704D" w:rsidP="00394F66">
            <w:pPr>
              <w:widowControl/>
              <w:spacing w:line="320" w:lineRule="exact"/>
              <w:jc w:val="left"/>
              <w:rPr>
                <w:rFonts w:ascii="仿宋_GB2312" w:eastAsia="仿宋_GB2312" w:hAnsi="宋体" w:cs="宋体"/>
                <w:bCs/>
                <w:color w:val="000000" w:themeColor="text1"/>
                <w:kern w:val="0"/>
                <w:szCs w:val="21"/>
              </w:rPr>
            </w:pPr>
            <w:r w:rsidRPr="00394F66">
              <w:rPr>
                <w:rFonts w:ascii="仿宋_GB2312" w:eastAsia="仿宋_GB2312" w:hAnsi="宋体" w:cs="宋体" w:hint="eastAsia"/>
                <w:bCs/>
                <w:color w:val="000000" w:themeColor="text1"/>
                <w:kern w:val="0"/>
                <w:szCs w:val="21"/>
              </w:rPr>
              <w:t>050103</w:t>
            </w:r>
          </w:p>
          <w:p w14:paraId="14D674A3" w14:textId="77777777" w:rsidR="00BA704D" w:rsidRPr="00394F66" w:rsidRDefault="00BA704D" w:rsidP="00394F66">
            <w:pPr>
              <w:widowControl/>
              <w:jc w:val="left"/>
              <w:rPr>
                <w:rFonts w:ascii="仿宋_GB2312" w:eastAsia="仿宋_GB2312" w:hAnsi="宋体" w:cs="宋体"/>
                <w:b/>
                <w:bCs/>
                <w:color w:val="000000" w:themeColor="text1"/>
                <w:kern w:val="0"/>
                <w:szCs w:val="21"/>
              </w:rPr>
            </w:pPr>
            <w:r w:rsidRPr="00394F66">
              <w:rPr>
                <w:rFonts w:ascii="仿宋_GB2312" w:eastAsia="仿宋_GB2312" w:hAnsi="宋体" w:cs="宋体" w:hint="eastAsia"/>
                <w:bCs/>
                <w:color w:val="000000" w:themeColor="text1"/>
                <w:kern w:val="0"/>
                <w:szCs w:val="21"/>
              </w:rPr>
              <w:t>汉语言文字学</w:t>
            </w:r>
          </w:p>
        </w:tc>
        <w:tc>
          <w:tcPr>
            <w:tcW w:w="3969" w:type="dxa"/>
            <w:tcBorders>
              <w:top w:val="single" w:sz="4" w:space="0" w:color="auto"/>
              <w:left w:val="single" w:sz="4" w:space="0" w:color="auto"/>
              <w:bottom w:val="single" w:sz="4" w:space="0" w:color="auto"/>
              <w:right w:val="single" w:sz="4" w:space="0" w:color="auto"/>
            </w:tcBorders>
            <w:vAlign w:val="center"/>
          </w:tcPr>
          <w:p w14:paraId="02454F42" w14:textId="77777777" w:rsidR="00BA704D" w:rsidRPr="00394F66" w:rsidRDefault="00BA704D"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01文字学</w:t>
            </w:r>
          </w:p>
        </w:tc>
        <w:tc>
          <w:tcPr>
            <w:tcW w:w="1134" w:type="dxa"/>
            <w:tcBorders>
              <w:top w:val="single" w:sz="4" w:space="0" w:color="auto"/>
              <w:left w:val="single" w:sz="4" w:space="0" w:color="auto"/>
              <w:bottom w:val="single" w:sz="4" w:space="0" w:color="auto"/>
              <w:right w:val="single" w:sz="4" w:space="0" w:color="auto"/>
            </w:tcBorders>
            <w:vAlign w:val="center"/>
          </w:tcPr>
          <w:p w14:paraId="37FE59BD" w14:textId="470B9FDE" w:rsidR="00BA704D" w:rsidRPr="00394F66" w:rsidRDefault="00BA704D"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党怀兴</w:t>
            </w:r>
            <w:r w:rsidR="00355384" w:rsidRPr="00394F66">
              <w:rPr>
                <w:rFonts w:ascii="仿宋_GB2312" w:eastAsia="仿宋_GB2312"/>
                <w:color w:val="000000" w:themeColor="text1"/>
                <w:szCs w:val="21"/>
              </w:rPr>
              <w:t>*</w:t>
            </w:r>
            <w:r w:rsidR="00355384" w:rsidRPr="00394F66">
              <w:rPr>
                <w:rFonts w:ascii="仿宋_GB2312" w:eastAsia="仿宋_GB2312" w:hAnsi="宋体" w:cs="宋体" w:hint="eastAsia"/>
                <w:color w:val="000000" w:themeColor="text1"/>
                <w:kern w:val="0"/>
                <w:szCs w:val="21"/>
              </w:rPr>
              <w:t>2</w:t>
            </w:r>
          </w:p>
        </w:tc>
        <w:tc>
          <w:tcPr>
            <w:tcW w:w="1419" w:type="dxa"/>
            <w:vMerge w:val="restart"/>
            <w:tcBorders>
              <w:top w:val="single" w:sz="4" w:space="0" w:color="auto"/>
              <w:left w:val="single" w:sz="4" w:space="0" w:color="auto"/>
              <w:right w:val="single" w:sz="4" w:space="0" w:color="auto"/>
            </w:tcBorders>
            <w:vAlign w:val="center"/>
          </w:tcPr>
          <w:p w14:paraId="33C57B6F" w14:textId="77777777" w:rsidR="00BA704D" w:rsidRPr="00394F66" w:rsidRDefault="00BA704D"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汉语史</w:t>
            </w:r>
          </w:p>
        </w:tc>
        <w:tc>
          <w:tcPr>
            <w:tcW w:w="1274" w:type="dxa"/>
            <w:vMerge w:val="restart"/>
            <w:tcBorders>
              <w:top w:val="single" w:sz="4" w:space="0" w:color="auto"/>
              <w:left w:val="single" w:sz="4" w:space="0" w:color="auto"/>
              <w:right w:val="single" w:sz="4" w:space="0" w:color="auto"/>
            </w:tcBorders>
            <w:vAlign w:val="center"/>
          </w:tcPr>
          <w:p w14:paraId="3A1D1EA7" w14:textId="77777777" w:rsidR="00BA704D" w:rsidRPr="00394F66" w:rsidRDefault="00BA704D"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英语、日语、俄语</w:t>
            </w:r>
          </w:p>
        </w:tc>
      </w:tr>
      <w:tr w:rsidR="00BA704D" w:rsidRPr="00394F66" w14:paraId="49CE719A" w14:textId="77777777" w:rsidTr="00394F66">
        <w:trPr>
          <w:trHeight w:val="534"/>
          <w:jc w:val="center"/>
        </w:trPr>
        <w:tc>
          <w:tcPr>
            <w:tcW w:w="1555" w:type="dxa"/>
            <w:vMerge/>
            <w:tcBorders>
              <w:left w:val="single" w:sz="4" w:space="0" w:color="auto"/>
              <w:right w:val="single" w:sz="4" w:space="0" w:color="auto"/>
            </w:tcBorders>
            <w:vAlign w:val="center"/>
          </w:tcPr>
          <w:p w14:paraId="16005F1D" w14:textId="77777777" w:rsidR="00BA704D" w:rsidRPr="00394F66" w:rsidRDefault="00BA704D"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right w:val="single" w:sz="4" w:space="0" w:color="auto"/>
            </w:tcBorders>
            <w:vAlign w:val="center"/>
          </w:tcPr>
          <w:p w14:paraId="274D918F" w14:textId="77777777" w:rsidR="00BA704D" w:rsidRPr="00394F66" w:rsidRDefault="00BA704D"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65D5F35D" w14:textId="77777777" w:rsidR="00BA704D" w:rsidRPr="00394F66" w:rsidRDefault="00BA704D"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02汉语方言学</w:t>
            </w:r>
          </w:p>
        </w:tc>
        <w:tc>
          <w:tcPr>
            <w:tcW w:w="1134" w:type="dxa"/>
            <w:tcBorders>
              <w:top w:val="single" w:sz="4" w:space="0" w:color="auto"/>
              <w:left w:val="single" w:sz="4" w:space="0" w:color="auto"/>
              <w:bottom w:val="single" w:sz="4" w:space="0" w:color="auto"/>
              <w:right w:val="single" w:sz="4" w:space="0" w:color="auto"/>
            </w:tcBorders>
            <w:vAlign w:val="center"/>
          </w:tcPr>
          <w:p w14:paraId="5BE61D83" w14:textId="0BF6A8B2" w:rsidR="00BA704D" w:rsidRPr="00394F66" w:rsidRDefault="00BA704D"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邢向东</w:t>
            </w:r>
            <w:r w:rsidRPr="00394F66">
              <w:rPr>
                <w:rFonts w:ascii="仿宋_GB2312" w:eastAsia="仿宋_GB2312"/>
                <w:color w:val="000000" w:themeColor="text1"/>
                <w:szCs w:val="21"/>
              </w:rPr>
              <w:t>*</w:t>
            </w:r>
            <w:r w:rsidRPr="00394F66">
              <w:rPr>
                <w:rFonts w:ascii="仿宋_GB2312" w:eastAsia="仿宋_GB2312" w:hAnsi="宋体" w:cs="宋体" w:hint="eastAsia"/>
                <w:color w:val="000000" w:themeColor="text1"/>
                <w:kern w:val="0"/>
                <w:szCs w:val="21"/>
              </w:rPr>
              <w:t>2</w:t>
            </w:r>
          </w:p>
        </w:tc>
        <w:tc>
          <w:tcPr>
            <w:tcW w:w="1419" w:type="dxa"/>
            <w:vMerge/>
            <w:tcBorders>
              <w:left w:val="single" w:sz="4" w:space="0" w:color="auto"/>
              <w:right w:val="single" w:sz="4" w:space="0" w:color="auto"/>
            </w:tcBorders>
            <w:vAlign w:val="center"/>
          </w:tcPr>
          <w:p w14:paraId="2607058E" w14:textId="77777777" w:rsidR="00BA704D" w:rsidRPr="00394F66" w:rsidRDefault="00BA704D"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right w:val="single" w:sz="4" w:space="0" w:color="auto"/>
            </w:tcBorders>
            <w:vAlign w:val="center"/>
          </w:tcPr>
          <w:p w14:paraId="766CDFB1" w14:textId="77777777" w:rsidR="00BA704D" w:rsidRPr="00394F66" w:rsidRDefault="00BA704D" w:rsidP="00300398">
            <w:pPr>
              <w:widowControl/>
              <w:spacing w:line="320" w:lineRule="exact"/>
              <w:ind w:firstLine="440"/>
              <w:jc w:val="center"/>
              <w:rPr>
                <w:rFonts w:ascii="仿宋_GB2312" w:eastAsia="仿宋_GB2312" w:hAnsi="宋体" w:cs="宋体"/>
                <w:color w:val="000000" w:themeColor="text1"/>
                <w:kern w:val="0"/>
                <w:szCs w:val="21"/>
              </w:rPr>
            </w:pPr>
          </w:p>
        </w:tc>
      </w:tr>
      <w:tr w:rsidR="00BA704D" w:rsidRPr="00394F66" w14:paraId="26490943" w14:textId="77777777" w:rsidTr="00394F66">
        <w:trPr>
          <w:trHeight w:val="576"/>
          <w:jc w:val="center"/>
        </w:trPr>
        <w:tc>
          <w:tcPr>
            <w:tcW w:w="1555" w:type="dxa"/>
            <w:vMerge/>
            <w:tcBorders>
              <w:left w:val="single" w:sz="4" w:space="0" w:color="auto"/>
              <w:right w:val="single" w:sz="4" w:space="0" w:color="auto"/>
            </w:tcBorders>
            <w:vAlign w:val="center"/>
          </w:tcPr>
          <w:p w14:paraId="34AB9491" w14:textId="77777777" w:rsidR="00BA704D" w:rsidRPr="00394F66" w:rsidRDefault="00BA704D"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right w:val="single" w:sz="4" w:space="0" w:color="auto"/>
            </w:tcBorders>
            <w:vAlign w:val="center"/>
          </w:tcPr>
          <w:p w14:paraId="356F47A8" w14:textId="77777777" w:rsidR="00BA704D" w:rsidRPr="00394F66" w:rsidRDefault="00BA704D"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right w:val="single" w:sz="4" w:space="0" w:color="auto"/>
            </w:tcBorders>
            <w:vAlign w:val="center"/>
          </w:tcPr>
          <w:p w14:paraId="091CCEBA" w14:textId="651C5E4F" w:rsidR="00BA704D" w:rsidRPr="00394F66" w:rsidRDefault="00BA704D"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03汉语史</w:t>
            </w:r>
          </w:p>
        </w:tc>
        <w:tc>
          <w:tcPr>
            <w:tcW w:w="1134" w:type="dxa"/>
            <w:tcBorders>
              <w:top w:val="single" w:sz="4" w:space="0" w:color="auto"/>
              <w:left w:val="single" w:sz="4" w:space="0" w:color="auto"/>
              <w:right w:val="single" w:sz="4" w:space="0" w:color="auto"/>
            </w:tcBorders>
            <w:vAlign w:val="center"/>
          </w:tcPr>
          <w:p w14:paraId="31336F1E" w14:textId="6D9F83EC" w:rsidR="00BA704D" w:rsidRPr="00394F66" w:rsidRDefault="00BA704D"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黑维强</w:t>
            </w:r>
            <w:r w:rsidRPr="00394F66">
              <w:rPr>
                <w:rFonts w:ascii="微软雅黑" w:eastAsia="微软雅黑" w:hAnsi="微软雅黑" w:cs="微软雅黑" w:hint="eastAsia"/>
                <w:color w:val="000000" w:themeColor="text1"/>
                <w:szCs w:val="21"/>
              </w:rPr>
              <w:t>▲</w:t>
            </w:r>
          </w:p>
        </w:tc>
        <w:tc>
          <w:tcPr>
            <w:tcW w:w="1419" w:type="dxa"/>
            <w:vMerge/>
            <w:tcBorders>
              <w:left w:val="single" w:sz="4" w:space="0" w:color="auto"/>
              <w:right w:val="single" w:sz="4" w:space="0" w:color="auto"/>
            </w:tcBorders>
            <w:vAlign w:val="center"/>
          </w:tcPr>
          <w:p w14:paraId="1D3A988F" w14:textId="77777777" w:rsidR="00BA704D" w:rsidRPr="00394F66" w:rsidRDefault="00BA704D"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right w:val="single" w:sz="4" w:space="0" w:color="auto"/>
            </w:tcBorders>
            <w:vAlign w:val="center"/>
          </w:tcPr>
          <w:p w14:paraId="6BFB6470" w14:textId="77777777" w:rsidR="00BA704D" w:rsidRPr="00394F66" w:rsidRDefault="00BA704D" w:rsidP="00300398">
            <w:pPr>
              <w:widowControl/>
              <w:spacing w:line="320" w:lineRule="exact"/>
              <w:ind w:firstLine="440"/>
              <w:jc w:val="center"/>
              <w:rPr>
                <w:rFonts w:ascii="仿宋_GB2312" w:eastAsia="仿宋_GB2312" w:hAnsi="宋体" w:cs="宋体"/>
                <w:color w:val="000000" w:themeColor="text1"/>
                <w:kern w:val="0"/>
                <w:szCs w:val="21"/>
              </w:rPr>
            </w:pPr>
          </w:p>
        </w:tc>
      </w:tr>
      <w:tr w:rsidR="00BA704D" w:rsidRPr="00394F66" w14:paraId="393E57C8" w14:textId="77777777" w:rsidTr="00394F66">
        <w:trPr>
          <w:trHeight w:val="576"/>
          <w:jc w:val="center"/>
        </w:trPr>
        <w:tc>
          <w:tcPr>
            <w:tcW w:w="1555" w:type="dxa"/>
            <w:vMerge/>
            <w:tcBorders>
              <w:left w:val="single" w:sz="4" w:space="0" w:color="auto"/>
              <w:right w:val="single" w:sz="4" w:space="0" w:color="auto"/>
            </w:tcBorders>
            <w:vAlign w:val="center"/>
          </w:tcPr>
          <w:p w14:paraId="09340ED5" w14:textId="77777777" w:rsidR="00BA704D" w:rsidRPr="00394F66" w:rsidRDefault="00BA704D"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right w:val="single" w:sz="4" w:space="0" w:color="auto"/>
            </w:tcBorders>
            <w:vAlign w:val="center"/>
          </w:tcPr>
          <w:p w14:paraId="2D29B408" w14:textId="77777777" w:rsidR="00BA704D" w:rsidRPr="00394F66" w:rsidRDefault="00BA704D"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right w:val="single" w:sz="4" w:space="0" w:color="auto"/>
            </w:tcBorders>
            <w:vAlign w:val="center"/>
          </w:tcPr>
          <w:p w14:paraId="33EC68A7" w14:textId="15A2C9C3" w:rsidR="00BA704D" w:rsidRPr="00394F66" w:rsidRDefault="00BA704D"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04音韵与方言</w:t>
            </w:r>
          </w:p>
        </w:tc>
        <w:tc>
          <w:tcPr>
            <w:tcW w:w="1134" w:type="dxa"/>
            <w:tcBorders>
              <w:top w:val="single" w:sz="4" w:space="0" w:color="auto"/>
              <w:left w:val="single" w:sz="4" w:space="0" w:color="auto"/>
              <w:right w:val="single" w:sz="4" w:space="0" w:color="auto"/>
            </w:tcBorders>
            <w:vAlign w:val="center"/>
          </w:tcPr>
          <w:p w14:paraId="0F77AF07" w14:textId="04D79EA5" w:rsidR="00BA704D" w:rsidRPr="00394F66" w:rsidRDefault="00BA704D"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乔全生</w:t>
            </w:r>
            <w:r w:rsidRPr="00394F66">
              <w:rPr>
                <w:rFonts w:ascii="仿宋_GB2312" w:eastAsia="仿宋_GB2312"/>
                <w:color w:val="000000" w:themeColor="text1"/>
                <w:szCs w:val="21"/>
              </w:rPr>
              <w:t>*</w:t>
            </w:r>
            <w:r w:rsidRPr="00394F66">
              <w:rPr>
                <w:rFonts w:ascii="仿宋_GB2312" w:eastAsia="仿宋_GB2312" w:hAnsi="宋体" w:cs="宋体" w:hint="eastAsia"/>
                <w:color w:val="000000" w:themeColor="text1"/>
                <w:kern w:val="0"/>
                <w:szCs w:val="21"/>
              </w:rPr>
              <w:t>2</w:t>
            </w:r>
          </w:p>
        </w:tc>
        <w:tc>
          <w:tcPr>
            <w:tcW w:w="1419" w:type="dxa"/>
            <w:vMerge/>
            <w:tcBorders>
              <w:left w:val="single" w:sz="4" w:space="0" w:color="auto"/>
              <w:right w:val="single" w:sz="4" w:space="0" w:color="auto"/>
            </w:tcBorders>
            <w:vAlign w:val="center"/>
          </w:tcPr>
          <w:p w14:paraId="7D8269A5" w14:textId="77777777" w:rsidR="00BA704D" w:rsidRPr="00394F66" w:rsidRDefault="00BA704D"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right w:val="single" w:sz="4" w:space="0" w:color="auto"/>
            </w:tcBorders>
            <w:vAlign w:val="center"/>
          </w:tcPr>
          <w:p w14:paraId="0F1BD16F" w14:textId="77777777" w:rsidR="00BA704D" w:rsidRPr="00394F66" w:rsidRDefault="00BA704D" w:rsidP="00300398">
            <w:pPr>
              <w:widowControl/>
              <w:spacing w:line="320" w:lineRule="exact"/>
              <w:ind w:firstLine="440"/>
              <w:jc w:val="center"/>
              <w:rPr>
                <w:rFonts w:ascii="仿宋_GB2312" w:eastAsia="仿宋_GB2312" w:hAnsi="宋体" w:cs="宋体"/>
                <w:color w:val="000000" w:themeColor="text1"/>
                <w:kern w:val="0"/>
                <w:szCs w:val="21"/>
              </w:rPr>
            </w:pPr>
          </w:p>
        </w:tc>
      </w:tr>
      <w:tr w:rsidR="00AA0A0E" w:rsidRPr="00394F66" w14:paraId="23F01778" w14:textId="77777777" w:rsidTr="00394F66">
        <w:trPr>
          <w:trHeight w:val="646"/>
          <w:jc w:val="center"/>
        </w:trPr>
        <w:tc>
          <w:tcPr>
            <w:tcW w:w="1555" w:type="dxa"/>
            <w:vMerge/>
            <w:tcBorders>
              <w:left w:val="single" w:sz="4" w:space="0" w:color="auto"/>
              <w:right w:val="single" w:sz="4" w:space="0" w:color="auto"/>
            </w:tcBorders>
            <w:vAlign w:val="center"/>
          </w:tcPr>
          <w:p w14:paraId="5AF50A75" w14:textId="77777777" w:rsidR="00AA0A0E" w:rsidRPr="00394F66" w:rsidRDefault="00AA0A0E" w:rsidP="00300398">
            <w:pPr>
              <w:widowControl/>
              <w:ind w:firstLine="442"/>
              <w:jc w:val="center"/>
              <w:rPr>
                <w:rFonts w:ascii="仿宋_GB2312" w:eastAsia="仿宋_GB2312" w:hAnsi="宋体" w:cs="宋体"/>
                <w:b/>
                <w:bCs/>
                <w:color w:val="000000" w:themeColor="text1"/>
                <w:kern w:val="0"/>
                <w:szCs w:val="21"/>
              </w:rPr>
            </w:pPr>
          </w:p>
        </w:tc>
        <w:tc>
          <w:tcPr>
            <w:tcW w:w="1701" w:type="dxa"/>
            <w:vMerge w:val="restart"/>
            <w:tcBorders>
              <w:top w:val="single" w:sz="4" w:space="0" w:color="auto"/>
              <w:left w:val="single" w:sz="4" w:space="0" w:color="auto"/>
              <w:right w:val="single" w:sz="4" w:space="0" w:color="auto"/>
            </w:tcBorders>
            <w:vAlign w:val="center"/>
          </w:tcPr>
          <w:p w14:paraId="059F1069" w14:textId="77777777" w:rsidR="00AA0A0E" w:rsidRPr="00394F66" w:rsidRDefault="00AA0A0E" w:rsidP="00394F66">
            <w:pPr>
              <w:widowControl/>
              <w:jc w:val="left"/>
              <w:rPr>
                <w:rFonts w:ascii="仿宋_GB2312" w:eastAsia="仿宋_GB2312" w:hAnsi="宋体" w:cs="宋体"/>
                <w:bCs/>
                <w:color w:val="000000" w:themeColor="text1"/>
                <w:kern w:val="0"/>
                <w:szCs w:val="21"/>
              </w:rPr>
            </w:pPr>
            <w:r w:rsidRPr="00394F66">
              <w:rPr>
                <w:rFonts w:ascii="仿宋_GB2312" w:eastAsia="仿宋_GB2312" w:hAnsi="宋体" w:cs="宋体" w:hint="eastAsia"/>
                <w:bCs/>
                <w:color w:val="000000" w:themeColor="text1"/>
                <w:kern w:val="0"/>
                <w:szCs w:val="21"/>
              </w:rPr>
              <w:t>050104</w:t>
            </w:r>
          </w:p>
          <w:p w14:paraId="424540D2" w14:textId="77777777" w:rsidR="00AA0A0E" w:rsidRPr="00394F66" w:rsidRDefault="00AA0A0E" w:rsidP="00394F66">
            <w:pPr>
              <w:widowControl/>
              <w:jc w:val="left"/>
              <w:rPr>
                <w:rFonts w:ascii="仿宋_GB2312" w:eastAsia="仿宋_GB2312" w:hAnsi="宋体" w:cs="宋体"/>
                <w:b/>
                <w:bCs/>
                <w:color w:val="000000" w:themeColor="text1"/>
                <w:kern w:val="0"/>
                <w:szCs w:val="21"/>
              </w:rPr>
            </w:pPr>
            <w:r w:rsidRPr="00394F66">
              <w:rPr>
                <w:rFonts w:ascii="仿宋_GB2312" w:eastAsia="仿宋_GB2312" w:hAnsi="宋体" w:cs="宋体" w:hint="eastAsia"/>
                <w:bCs/>
                <w:color w:val="000000" w:themeColor="text1"/>
                <w:kern w:val="0"/>
                <w:szCs w:val="21"/>
              </w:rPr>
              <w:t>中国古典文献学</w:t>
            </w:r>
          </w:p>
        </w:tc>
        <w:tc>
          <w:tcPr>
            <w:tcW w:w="3969" w:type="dxa"/>
            <w:tcBorders>
              <w:top w:val="single" w:sz="4" w:space="0" w:color="auto"/>
              <w:left w:val="single" w:sz="4" w:space="0" w:color="auto"/>
              <w:right w:val="single" w:sz="4" w:space="0" w:color="auto"/>
            </w:tcBorders>
            <w:vAlign w:val="center"/>
          </w:tcPr>
          <w:p w14:paraId="75D4865D" w14:textId="02496E71" w:rsidR="00AA0A0E" w:rsidRPr="00394F66" w:rsidRDefault="00AA0A0E"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01经学文献整理与研究</w:t>
            </w:r>
          </w:p>
        </w:tc>
        <w:tc>
          <w:tcPr>
            <w:tcW w:w="1134" w:type="dxa"/>
            <w:tcBorders>
              <w:top w:val="single" w:sz="4" w:space="0" w:color="auto"/>
              <w:left w:val="single" w:sz="4" w:space="0" w:color="auto"/>
              <w:right w:val="single" w:sz="4" w:space="0" w:color="auto"/>
            </w:tcBorders>
            <w:vAlign w:val="center"/>
          </w:tcPr>
          <w:p w14:paraId="753381F6" w14:textId="679D1782" w:rsidR="00AA0A0E" w:rsidRPr="00394F66" w:rsidRDefault="00AA0A0E" w:rsidP="00761B79">
            <w:pPr>
              <w:widowControl/>
              <w:tabs>
                <w:tab w:val="left" w:pos="551"/>
              </w:tabs>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周淑萍</w:t>
            </w:r>
          </w:p>
        </w:tc>
        <w:tc>
          <w:tcPr>
            <w:tcW w:w="1419" w:type="dxa"/>
            <w:vMerge w:val="restart"/>
            <w:tcBorders>
              <w:top w:val="single" w:sz="4" w:space="0" w:color="auto"/>
              <w:left w:val="single" w:sz="4" w:space="0" w:color="auto"/>
              <w:right w:val="single" w:sz="4" w:space="0" w:color="auto"/>
            </w:tcBorders>
            <w:vAlign w:val="center"/>
          </w:tcPr>
          <w:p w14:paraId="540DB506" w14:textId="77777777" w:rsidR="00AA0A0E" w:rsidRPr="00394F66" w:rsidRDefault="00AA0A0E" w:rsidP="00300398">
            <w:pPr>
              <w:widowControl/>
              <w:tabs>
                <w:tab w:val="left" w:pos="551"/>
              </w:tabs>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中国古典文献学</w:t>
            </w:r>
          </w:p>
        </w:tc>
        <w:tc>
          <w:tcPr>
            <w:tcW w:w="1274" w:type="dxa"/>
            <w:vMerge w:val="restart"/>
            <w:tcBorders>
              <w:top w:val="single" w:sz="4" w:space="0" w:color="auto"/>
              <w:left w:val="single" w:sz="4" w:space="0" w:color="auto"/>
              <w:right w:val="single" w:sz="4" w:space="0" w:color="auto"/>
            </w:tcBorders>
            <w:vAlign w:val="center"/>
          </w:tcPr>
          <w:p w14:paraId="2CE68E5C" w14:textId="77777777" w:rsidR="00AA0A0E" w:rsidRPr="00394F66" w:rsidRDefault="00AA0A0E" w:rsidP="00300398">
            <w:pPr>
              <w:widowControl/>
              <w:tabs>
                <w:tab w:val="left" w:pos="551"/>
              </w:tabs>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英语、日语、俄语</w:t>
            </w:r>
          </w:p>
        </w:tc>
      </w:tr>
      <w:tr w:rsidR="00AA0A0E" w:rsidRPr="00394F66" w14:paraId="5A89A0F2" w14:textId="77777777" w:rsidTr="00394F66">
        <w:trPr>
          <w:trHeight w:val="688"/>
          <w:jc w:val="center"/>
        </w:trPr>
        <w:tc>
          <w:tcPr>
            <w:tcW w:w="1555" w:type="dxa"/>
            <w:vMerge/>
            <w:tcBorders>
              <w:left w:val="single" w:sz="4" w:space="0" w:color="auto"/>
              <w:right w:val="single" w:sz="4" w:space="0" w:color="auto"/>
            </w:tcBorders>
            <w:vAlign w:val="center"/>
          </w:tcPr>
          <w:p w14:paraId="776D935D" w14:textId="77777777" w:rsidR="00AA0A0E" w:rsidRPr="00394F66" w:rsidRDefault="00AA0A0E"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right w:val="single" w:sz="4" w:space="0" w:color="auto"/>
            </w:tcBorders>
            <w:vAlign w:val="center"/>
          </w:tcPr>
          <w:p w14:paraId="41BB4D19" w14:textId="77777777" w:rsidR="00AA0A0E" w:rsidRPr="00394F66" w:rsidRDefault="00AA0A0E" w:rsidP="00394F66">
            <w:pPr>
              <w:widowControl/>
              <w:jc w:val="left"/>
              <w:rPr>
                <w:rFonts w:ascii="仿宋_GB2312" w:eastAsia="仿宋_GB2312" w:hAnsi="宋体" w:cs="宋体"/>
                <w:bCs/>
                <w:color w:val="000000" w:themeColor="text1"/>
                <w:kern w:val="0"/>
                <w:szCs w:val="21"/>
              </w:rPr>
            </w:pPr>
          </w:p>
        </w:tc>
        <w:tc>
          <w:tcPr>
            <w:tcW w:w="3969" w:type="dxa"/>
            <w:tcBorders>
              <w:top w:val="single" w:sz="4" w:space="0" w:color="auto"/>
              <w:left w:val="single" w:sz="4" w:space="0" w:color="auto"/>
              <w:right w:val="single" w:sz="4" w:space="0" w:color="auto"/>
            </w:tcBorders>
            <w:vAlign w:val="center"/>
          </w:tcPr>
          <w:p w14:paraId="49898ABA" w14:textId="36EE0C99" w:rsidR="00AA0A0E" w:rsidRPr="00394F66" w:rsidRDefault="00AA0A0E" w:rsidP="00394F66">
            <w:pPr>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 xml:space="preserve">   02古典文学文献研究</w:t>
            </w:r>
          </w:p>
        </w:tc>
        <w:tc>
          <w:tcPr>
            <w:tcW w:w="1134" w:type="dxa"/>
            <w:tcBorders>
              <w:top w:val="single" w:sz="4" w:space="0" w:color="auto"/>
              <w:left w:val="single" w:sz="4" w:space="0" w:color="auto"/>
              <w:right w:val="single" w:sz="4" w:space="0" w:color="auto"/>
            </w:tcBorders>
            <w:vAlign w:val="center"/>
          </w:tcPr>
          <w:p w14:paraId="3C9BE8D2" w14:textId="4F318FAE" w:rsidR="00AA0A0E" w:rsidRPr="00394F66" w:rsidRDefault="00AA0A0E" w:rsidP="00300398">
            <w:pPr>
              <w:tabs>
                <w:tab w:val="left" w:pos="551"/>
              </w:tabs>
              <w:spacing w:line="320" w:lineRule="exact"/>
              <w:jc w:val="center"/>
              <w:rPr>
                <w:rFonts w:ascii="仿宋_GB2312" w:eastAsia="仿宋_GB2312" w:hAnsi="宋体" w:cs="宋体"/>
                <w:color w:val="000000" w:themeColor="text1"/>
                <w:szCs w:val="21"/>
              </w:rPr>
            </w:pPr>
            <w:r w:rsidRPr="00394F66">
              <w:rPr>
                <w:rFonts w:ascii="仿宋_GB2312" w:eastAsia="仿宋_GB2312" w:hAnsi="宋体" w:cs="宋体" w:hint="eastAsia"/>
                <w:color w:val="000000" w:themeColor="text1"/>
                <w:szCs w:val="21"/>
              </w:rPr>
              <w:t>王晓鹃</w:t>
            </w:r>
          </w:p>
        </w:tc>
        <w:tc>
          <w:tcPr>
            <w:tcW w:w="1419" w:type="dxa"/>
            <w:vMerge/>
            <w:tcBorders>
              <w:left w:val="single" w:sz="4" w:space="0" w:color="auto"/>
              <w:right w:val="single" w:sz="4" w:space="0" w:color="auto"/>
            </w:tcBorders>
            <w:vAlign w:val="center"/>
          </w:tcPr>
          <w:p w14:paraId="443FA5AB" w14:textId="77777777" w:rsidR="00AA0A0E" w:rsidRPr="00394F66" w:rsidRDefault="00AA0A0E" w:rsidP="00300398">
            <w:pPr>
              <w:widowControl/>
              <w:tabs>
                <w:tab w:val="left" w:pos="551"/>
              </w:tabs>
              <w:spacing w:line="320" w:lineRule="exact"/>
              <w:jc w:val="center"/>
              <w:rPr>
                <w:rFonts w:ascii="仿宋_GB2312" w:eastAsia="仿宋_GB2312" w:hAnsi="宋体" w:cs="宋体"/>
                <w:color w:val="000000" w:themeColor="text1"/>
                <w:szCs w:val="21"/>
              </w:rPr>
            </w:pPr>
          </w:p>
        </w:tc>
        <w:tc>
          <w:tcPr>
            <w:tcW w:w="1274" w:type="dxa"/>
            <w:vMerge/>
            <w:tcBorders>
              <w:left w:val="single" w:sz="4" w:space="0" w:color="auto"/>
              <w:right w:val="single" w:sz="4" w:space="0" w:color="auto"/>
            </w:tcBorders>
            <w:vAlign w:val="center"/>
          </w:tcPr>
          <w:p w14:paraId="58C361BE" w14:textId="77777777" w:rsidR="00AA0A0E" w:rsidRPr="00394F66" w:rsidRDefault="00AA0A0E" w:rsidP="00300398">
            <w:pPr>
              <w:widowControl/>
              <w:tabs>
                <w:tab w:val="left" w:pos="551"/>
              </w:tabs>
              <w:spacing w:line="320" w:lineRule="exact"/>
              <w:jc w:val="center"/>
              <w:rPr>
                <w:rFonts w:ascii="仿宋_GB2312" w:eastAsia="仿宋_GB2312" w:hAnsi="宋体" w:cs="宋体"/>
                <w:color w:val="000000" w:themeColor="text1"/>
                <w:szCs w:val="21"/>
              </w:rPr>
            </w:pPr>
          </w:p>
        </w:tc>
      </w:tr>
      <w:tr w:rsidR="00481CAE" w:rsidRPr="00394F66" w14:paraId="024745B6" w14:textId="77777777" w:rsidTr="00394F66">
        <w:trPr>
          <w:trHeight w:val="563"/>
          <w:jc w:val="center"/>
        </w:trPr>
        <w:tc>
          <w:tcPr>
            <w:tcW w:w="1555" w:type="dxa"/>
            <w:vMerge/>
            <w:tcBorders>
              <w:left w:val="single" w:sz="4" w:space="0" w:color="auto"/>
              <w:right w:val="single" w:sz="4" w:space="0" w:color="auto"/>
            </w:tcBorders>
            <w:vAlign w:val="center"/>
          </w:tcPr>
          <w:p w14:paraId="6DA810FF"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val="restart"/>
            <w:tcBorders>
              <w:left w:val="single" w:sz="4" w:space="0" w:color="auto"/>
              <w:right w:val="single" w:sz="4" w:space="0" w:color="auto"/>
            </w:tcBorders>
            <w:vAlign w:val="center"/>
          </w:tcPr>
          <w:p w14:paraId="63A0FE98" w14:textId="5578D67C" w:rsidR="00481CAE" w:rsidRPr="00394F66" w:rsidRDefault="00481CAE" w:rsidP="00394F66">
            <w:pPr>
              <w:widowControl/>
              <w:jc w:val="left"/>
              <w:rPr>
                <w:rFonts w:ascii="仿宋_GB2312" w:eastAsia="仿宋_GB2312" w:hAnsi="宋体" w:cs="宋体"/>
                <w:bCs/>
                <w:color w:val="000000" w:themeColor="text1"/>
                <w:kern w:val="0"/>
                <w:szCs w:val="21"/>
              </w:rPr>
            </w:pPr>
            <w:r w:rsidRPr="00394F66">
              <w:rPr>
                <w:rFonts w:ascii="仿宋_GB2312" w:eastAsia="仿宋_GB2312" w:hAnsi="宋体" w:cs="宋体" w:hint="eastAsia"/>
                <w:bCs/>
                <w:color w:val="000000" w:themeColor="text1"/>
                <w:kern w:val="0"/>
                <w:szCs w:val="21"/>
              </w:rPr>
              <w:t>050105      中国古代文学</w:t>
            </w:r>
          </w:p>
        </w:tc>
        <w:tc>
          <w:tcPr>
            <w:tcW w:w="3969" w:type="dxa"/>
            <w:tcBorders>
              <w:top w:val="single" w:sz="4" w:space="0" w:color="auto"/>
              <w:left w:val="single" w:sz="4" w:space="0" w:color="auto"/>
              <w:bottom w:val="single" w:sz="4" w:space="0" w:color="auto"/>
              <w:right w:val="single" w:sz="4" w:space="0" w:color="auto"/>
            </w:tcBorders>
            <w:vAlign w:val="center"/>
          </w:tcPr>
          <w:p w14:paraId="32540614" w14:textId="6B73F28B" w:rsidR="00481CAE" w:rsidRPr="00394F66" w:rsidRDefault="00481CAE"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01汉唐文学</w:t>
            </w:r>
          </w:p>
        </w:tc>
        <w:tc>
          <w:tcPr>
            <w:tcW w:w="1134" w:type="dxa"/>
            <w:tcBorders>
              <w:top w:val="single" w:sz="4" w:space="0" w:color="auto"/>
              <w:left w:val="single" w:sz="4" w:space="0" w:color="auto"/>
              <w:bottom w:val="single" w:sz="4" w:space="0" w:color="auto"/>
              <w:right w:val="single" w:sz="4" w:space="0" w:color="auto"/>
            </w:tcBorders>
            <w:vAlign w:val="center"/>
          </w:tcPr>
          <w:p w14:paraId="5C7A0694" w14:textId="77777777"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尚永亮</w:t>
            </w:r>
          </w:p>
        </w:tc>
        <w:tc>
          <w:tcPr>
            <w:tcW w:w="1419" w:type="dxa"/>
            <w:vMerge w:val="restart"/>
            <w:tcBorders>
              <w:left w:val="single" w:sz="4" w:space="0" w:color="auto"/>
              <w:right w:val="single" w:sz="4" w:space="0" w:color="auto"/>
            </w:tcBorders>
            <w:vAlign w:val="center"/>
          </w:tcPr>
          <w:p w14:paraId="505B4963" w14:textId="407D8A33"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中国文学史</w:t>
            </w:r>
          </w:p>
        </w:tc>
        <w:tc>
          <w:tcPr>
            <w:tcW w:w="1274" w:type="dxa"/>
            <w:vMerge w:val="restart"/>
            <w:tcBorders>
              <w:left w:val="single" w:sz="4" w:space="0" w:color="auto"/>
              <w:right w:val="single" w:sz="4" w:space="0" w:color="auto"/>
            </w:tcBorders>
            <w:vAlign w:val="center"/>
          </w:tcPr>
          <w:p w14:paraId="591B2AD6" w14:textId="13678EEA"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英语、日语、俄语</w:t>
            </w:r>
          </w:p>
        </w:tc>
      </w:tr>
      <w:tr w:rsidR="00481CAE" w:rsidRPr="00394F66" w14:paraId="6A969586" w14:textId="77777777" w:rsidTr="00394F66">
        <w:trPr>
          <w:trHeight w:val="492"/>
          <w:jc w:val="center"/>
        </w:trPr>
        <w:tc>
          <w:tcPr>
            <w:tcW w:w="1555" w:type="dxa"/>
            <w:vMerge/>
            <w:tcBorders>
              <w:left w:val="single" w:sz="4" w:space="0" w:color="auto"/>
              <w:right w:val="single" w:sz="4" w:space="0" w:color="auto"/>
            </w:tcBorders>
            <w:vAlign w:val="center"/>
          </w:tcPr>
          <w:p w14:paraId="3287381B"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right w:val="single" w:sz="4" w:space="0" w:color="auto"/>
            </w:tcBorders>
            <w:vAlign w:val="center"/>
          </w:tcPr>
          <w:p w14:paraId="08803CFA" w14:textId="77777777" w:rsidR="00481CAE" w:rsidRPr="00394F66" w:rsidRDefault="00481CAE"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3AAFFC24" w14:textId="7E44114F" w:rsidR="00481CAE" w:rsidRPr="00394F66" w:rsidRDefault="00481CAE"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02唐宋文学</w:t>
            </w:r>
          </w:p>
        </w:tc>
        <w:tc>
          <w:tcPr>
            <w:tcW w:w="1134" w:type="dxa"/>
            <w:tcBorders>
              <w:top w:val="single" w:sz="4" w:space="0" w:color="auto"/>
              <w:left w:val="single" w:sz="4" w:space="0" w:color="auto"/>
              <w:bottom w:val="single" w:sz="4" w:space="0" w:color="auto"/>
              <w:right w:val="single" w:sz="4" w:space="0" w:color="auto"/>
            </w:tcBorders>
            <w:vAlign w:val="center"/>
          </w:tcPr>
          <w:p w14:paraId="0C68C933" w14:textId="2CA57717"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刘锋</w:t>
            </w:r>
            <w:r w:rsidR="008A62E7" w:rsidRPr="008A62E7">
              <w:rPr>
                <w:rFonts w:ascii="仿宋_GB2312" w:eastAsia="仿宋_GB2312" w:hAnsi="宋体" w:cs="宋体" w:hint="eastAsia"/>
                <w:color w:val="000000" w:themeColor="text1"/>
                <w:szCs w:val="21"/>
              </w:rPr>
              <w:t>焘</w:t>
            </w:r>
          </w:p>
        </w:tc>
        <w:tc>
          <w:tcPr>
            <w:tcW w:w="1419" w:type="dxa"/>
            <w:vMerge/>
            <w:tcBorders>
              <w:left w:val="single" w:sz="4" w:space="0" w:color="auto"/>
              <w:right w:val="single" w:sz="4" w:space="0" w:color="auto"/>
            </w:tcBorders>
            <w:vAlign w:val="center"/>
          </w:tcPr>
          <w:p w14:paraId="2AFB4E05"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right w:val="single" w:sz="4" w:space="0" w:color="auto"/>
            </w:tcBorders>
            <w:vAlign w:val="center"/>
          </w:tcPr>
          <w:p w14:paraId="05ECDAE7"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r>
      <w:tr w:rsidR="00481CAE" w:rsidRPr="00394F66" w14:paraId="1BEC3086" w14:textId="77777777" w:rsidTr="00394F66">
        <w:trPr>
          <w:trHeight w:val="83"/>
          <w:jc w:val="center"/>
        </w:trPr>
        <w:tc>
          <w:tcPr>
            <w:tcW w:w="1555" w:type="dxa"/>
            <w:vMerge/>
            <w:tcBorders>
              <w:left w:val="single" w:sz="4" w:space="0" w:color="auto"/>
              <w:right w:val="single" w:sz="4" w:space="0" w:color="auto"/>
            </w:tcBorders>
            <w:vAlign w:val="center"/>
          </w:tcPr>
          <w:p w14:paraId="034A1529"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tcBorders>
              <w:left w:val="single" w:sz="4" w:space="0" w:color="auto"/>
              <w:right w:val="single" w:sz="4" w:space="0" w:color="auto"/>
            </w:tcBorders>
            <w:vAlign w:val="center"/>
          </w:tcPr>
          <w:p w14:paraId="4C1A88A8" w14:textId="77777777" w:rsidR="00481CAE" w:rsidRPr="00394F66" w:rsidRDefault="00481CAE"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30F97FCD" w14:textId="0387A015" w:rsidR="00481CAE" w:rsidRPr="00394F66" w:rsidRDefault="00481CAE"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03元明清文学</w:t>
            </w:r>
          </w:p>
        </w:tc>
        <w:tc>
          <w:tcPr>
            <w:tcW w:w="1134" w:type="dxa"/>
            <w:tcBorders>
              <w:top w:val="single" w:sz="4" w:space="0" w:color="auto"/>
              <w:left w:val="single" w:sz="4" w:space="0" w:color="auto"/>
              <w:bottom w:val="single" w:sz="4" w:space="0" w:color="auto"/>
              <w:right w:val="single" w:sz="4" w:space="0" w:color="auto"/>
            </w:tcBorders>
            <w:vAlign w:val="center"/>
          </w:tcPr>
          <w:p w14:paraId="6EA8A773" w14:textId="0AF645C9"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杜桂萍   刘军华</w:t>
            </w:r>
          </w:p>
        </w:tc>
        <w:tc>
          <w:tcPr>
            <w:tcW w:w="1419" w:type="dxa"/>
            <w:vMerge/>
            <w:tcBorders>
              <w:left w:val="single" w:sz="4" w:space="0" w:color="auto"/>
              <w:right w:val="single" w:sz="4" w:space="0" w:color="auto"/>
            </w:tcBorders>
            <w:vAlign w:val="center"/>
          </w:tcPr>
          <w:p w14:paraId="572CC7A9"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right w:val="single" w:sz="4" w:space="0" w:color="auto"/>
            </w:tcBorders>
            <w:vAlign w:val="center"/>
          </w:tcPr>
          <w:p w14:paraId="6BF472FC"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r>
      <w:tr w:rsidR="00481CAE" w:rsidRPr="00394F66" w14:paraId="02FE7C98" w14:textId="77777777" w:rsidTr="00394F66">
        <w:trPr>
          <w:trHeight w:val="501"/>
          <w:jc w:val="center"/>
        </w:trPr>
        <w:tc>
          <w:tcPr>
            <w:tcW w:w="1555" w:type="dxa"/>
            <w:vMerge/>
            <w:tcBorders>
              <w:left w:val="single" w:sz="4" w:space="0" w:color="auto"/>
              <w:right w:val="single" w:sz="4" w:space="0" w:color="auto"/>
            </w:tcBorders>
            <w:vAlign w:val="center"/>
          </w:tcPr>
          <w:p w14:paraId="4F0E4BA3" w14:textId="77777777" w:rsidR="00481CAE" w:rsidRPr="00394F66" w:rsidRDefault="00481CAE" w:rsidP="00300398">
            <w:pPr>
              <w:widowControl/>
              <w:ind w:firstLine="440"/>
              <w:jc w:val="center"/>
              <w:rPr>
                <w:rFonts w:ascii="仿宋_GB2312" w:eastAsia="仿宋_GB2312" w:hAnsi="宋体" w:cs="宋体"/>
                <w:bCs/>
                <w:color w:val="000000" w:themeColor="text1"/>
                <w:kern w:val="0"/>
                <w:szCs w:val="21"/>
              </w:rPr>
            </w:pPr>
          </w:p>
        </w:tc>
        <w:tc>
          <w:tcPr>
            <w:tcW w:w="1701" w:type="dxa"/>
            <w:vMerge/>
            <w:tcBorders>
              <w:left w:val="single" w:sz="4" w:space="0" w:color="auto"/>
              <w:right w:val="single" w:sz="4" w:space="0" w:color="auto"/>
            </w:tcBorders>
            <w:vAlign w:val="center"/>
          </w:tcPr>
          <w:p w14:paraId="72788693" w14:textId="77777777" w:rsidR="00481CAE" w:rsidRPr="00394F66" w:rsidRDefault="00481CAE" w:rsidP="00394F66">
            <w:pPr>
              <w:widowControl/>
              <w:ind w:firstLine="442"/>
              <w:jc w:val="left"/>
              <w:rPr>
                <w:rFonts w:ascii="仿宋_GB2312" w:eastAsia="仿宋_GB2312" w:hAnsi="宋体" w:cs="宋体"/>
                <w:b/>
                <w:bCs/>
                <w:color w:val="000000" w:themeColor="text1"/>
                <w:kern w:val="0"/>
                <w:szCs w:val="21"/>
              </w:rPr>
            </w:pPr>
          </w:p>
        </w:tc>
        <w:tc>
          <w:tcPr>
            <w:tcW w:w="3969" w:type="dxa"/>
            <w:tcBorders>
              <w:top w:val="single" w:sz="4" w:space="0" w:color="auto"/>
              <w:left w:val="single" w:sz="4" w:space="0" w:color="auto"/>
              <w:right w:val="single" w:sz="4" w:space="0" w:color="auto"/>
            </w:tcBorders>
            <w:vAlign w:val="center"/>
          </w:tcPr>
          <w:p w14:paraId="14CFB7DB" w14:textId="6A0591DB" w:rsidR="00481CAE" w:rsidRPr="00394F66" w:rsidRDefault="00481CAE"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04</w:t>
            </w:r>
            <w:r w:rsidRPr="00394F66">
              <w:rPr>
                <w:rFonts w:ascii="仿宋_GB2312" w:eastAsia="仿宋_GB2312" w:hAnsi="宋体" w:cs="宋体"/>
                <w:color w:val="000000" w:themeColor="text1"/>
                <w:kern w:val="0"/>
                <w:szCs w:val="21"/>
              </w:rPr>
              <w:t>出土墓志与唐代文学研究</w:t>
            </w:r>
          </w:p>
        </w:tc>
        <w:tc>
          <w:tcPr>
            <w:tcW w:w="1134" w:type="dxa"/>
            <w:tcBorders>
              <w:top w:val="single" w:sz="4" w:space="0" w:color="auto"/>
              <w:left w:val="single" w:sz="4" w:space="0" w:color="auto"/>
              <w:right w:val="single" w:sz="4" w:space="0" w:color="auto"/>
            </w:tcBorders>
            <w:vAlign w:val="center"/>
          </w:tcPr>
          <w:p w14:paraId="7FCD092C" w14:textId="44174028"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王伟</w:t>
            </w:r>
          </w:p>
        </w:tc>
        <w:tc>
          <w:tcPr>
            <w:tcW w:w="1419" w:type="dxa"/>
            <w:vMerge/>
            <w:tcBorders>
              <w:left w:val="single" w:sz="4" w:space="0" w:color="auto"/>
              <w:right w:val="single" w:sz="4" w:space="0" w:color="auto"/>
            </w:tcBorders>
            <w:vAlign w:val="center"/>
          </w:tcPr>
          <w:p w14:paraId="77E5DB29"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tcBorders>
              <w:left w:val="single" w:sz="4" w:space="0" w:color="auto"/>
              <w:right w:val="single" w:sz="4" w:space="0" w:color="auto"/>
            </w:tcBorders>
            <w:vAlign w:val="center"/>
          </w:tcPr>
          <w:p w14:paraId="4815AF9A"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r>
      <w:tr w:rsidR="00481CAE" w:rsidRPr="00394F66" w14:paraId="2E9540CF" w14:textId="77777777" w:rsidTr="00394F66">
        <w:trPr>
          <w:trHeight w:val="730"/>
          <w:jc w:val="center"/>
        </w:trPr>
        <w:tc>
          <w:tcPr>
            <w:tcW w:w="1555" w:type="dxa"/>
            <w:vMerge/>
            <w:tcBorders>
              <w:left w:val="single" w:sz="4" w:space="0" w:color="auto"/>
              <w:right w:val="single" w:sz="4" w:space="0" w:color="auto"/>
            </w:tcBorders>
            <w:vAlign w:val="center"/>
          </w:tcPr>
          <w:p w14:paraId="77FE77EE"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val="restart"/>
            <w:vAlign w:val="center"/>
          </w:tcPr>
          <w:p w14:paraId="784BE5D0" w14:textId="77777777" w:rsidR="00481CAE" w:rsidRPr="00394F66" w:rsidRDefault="00481CAE" w:rsidP="00394F66">
            <w:pPr>
              <w:widowControl/>
              <w:spacing w:line="320" w:lineRule="exact"/>
              <w:jc w:val="left"/>
              <w:rPr>
                <w:rFonts w:ascii="仿宋_GB2312" w:eastAsia="仿宋_GB2312" w:hAnsi="宋体" w:cs="宋体"/>
                <w:bCs/>
                <w:color w:val="000000" w:themeColor="text1"/>
                <w:kern w:val="0"/>
                <w:szCs w:val="21"/>
              </w:rPr>
            </w:pPr>
            <w:r w:rsidRPr="00394F66">
              <w:rPr>
                <w:rFonts w:ascii="仿宋_GB2312" w:eastAsia="仿宋_GB2312" w:hAnsi="宋体" w:cs="宋体" w:hint="eastAsia"/>
                <w:bCs/>
                <w:color w:val="000000" w:themeColor="text1"/>
                <w:kern w:val="0"/>
                <w:szCs w:val="21"/>
              </w:rPr>
              <w:t>050106</w:t>
            </w:r>
          </w:p>
          <w:p w14:paraId="12BC532D" w14:textId="77777777" w:rsidR="00481CAE" w:rsidRPr="00394F66" w:rsidRDefault="00481CAE" w:rsidP="00394F66">
            <w:pPr>
              <w:widowControl/>
              <w:jc w:val="left"/>
              <w:rPr>
                <w:rFonts w:ascii="仿宋_GB2312" w:eastAsia="仿宋_GB2312" w:hAnsi="宋体" w:cs="宋体"/>
                <w:b/>
                <w:bCs/>
                <w:color w:val="000000" w:themeColor="text1"/>
                <w:kern w:val="0"/>
                <w:szCs w:val="21"/>
              </w:rPr>
            </w:pPr>
            <w:r w:rsidRPr="00394F66">
              <w:rPr>
                <w:rFonts w:ascii="仿宋_GB2312" w:eastAsia="仿宋_GB2312" w:hAnsi="宋体" w:cs="宋体" w:hint="eastAsia"/>
                <w:bCs/>
                <w:color w:val="000000" w:themeColor="text1"/>
                <w:kern w:val="0"/>
                <w:szCs w:val="21"/>
              </w:rPr>
              <w:t>中国现当代文学</w:t>
            </w:r>
          </w:p>
        </w:tc>
        <w:tc>
          <w:tcPr>
            <w:tcW w:w="3969" w:type="dxa"/>
            <w:vAlign w:val="center"/>
          </w:tcPr>
          <w:p w14:paraId="5DCFAD81" w14:textId="77777777" w:rsidR="00481CAE" w:rsidRPr="00394F66" w:rsidRDefault="00481CAE" w:rsidP="00394F66">
            <w:pPr>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01中国现当代重要文学现象及作家研究</w:t>
            </w:r>
          </w:p>
        </w:tc>
        <w:tc>
          <w:tcPr>
            <w:tcW w:w="1134" w:type="dxa"/>
            <w:vAlign w:val="center"/>
          </w:tcPr>
          <w:p w14:paraId="034004A2" w14:textId="77777777"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赵学勇</w:t>
            </w:r>
          </w:p>
        </w:tc>
        <w:tc>
          <w:tcPr>
            <w:tcW w:w="1419" w:type="dxa"/>
            <w:vMerge w:val="restart"/>
            <w:vAlign w:val="center"/>
          </w:tcPr>
          <w:p w14:paraId="49FE7B5D" w14:textId="52CD4C85" w:rsidR="00481CAE" w:rsidRPr="00394F66" w:rsidRDefault="00481CAE" w:rsidP="00300398">
            <w:pPr>
              <w:widowControl/>
              <w:spacing w:line="320" w:lineRule="exact"/>
              <w:jc w:val="center"/>
              <w:rPr>
                <w:rFonts w:ascii="仿宋_GB2312" w:eastAsia="仿宋_GB2312" w:hAnsi="宋体" w:cs="宋体"/>
                <w:color w:val="000000" w:themeColor="text1"/>
                <w:szCs w:val="21"/>
              </w:rPr>
            </w:pPr>
            <w:r w:rsidRPr="00394F66">
              <w:rPr>
                <w:rFonts w:ascii="仿宋_GB2312" w:eastAsia="仿宋_GB2312" w:hAnsi="宋体" w:cs="宋体" w:hint="eastAsia"/>
                <w:color w:val="000000" w:themeColor="text1"/>
                <w:szCs w:val="21"/>
              </w:rPr>
              <w:t>中国现当代文学</w:t>
            </w:r>
          </w:p>
        </w:tc>
        <w:tc>
          <w:tcPr>
            <w:tcW w:w="1274" w:type="dxa"/>
            <w:vMerge w:val="restart"/>
            <w:vAlign w:val="center"/>
          </w:tcPr>
          <w:p w14:paraId="42CF87B0" w14:textId="77777777"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英语、日语、俄语、法语</w:t>
            </w:r>
          </w:p>
        </w:tc>
      </w:tr>
      <w:tr w:rsidR="00481CAE" w:rsidRPr="00394F66" w14:paraId="2CE3B570" w14:textId="77777777" w:rsidTr="00394F66">
        <w:trPr>
          <w:trHeight w:val="688"/>
          <w:jc w:val="center"/>
        </w:trPr>
        <w:tc>
          <w:tcPr>
            <w:tcW w:w="1555" w:type="dxa"/>
            <w:vMerge/>
            <w:tcBorders>
              <w:left w:val="single" w:sz="4" w:space="0" w:color="auto"/>
              <w:right w:val="single" w:sz="4" w:space="0" w:color="auto"/>
            </w:tcBorders>
            <w:vAlign w:val="center"/>
          </w:tcPr>
          <w:p w14:paraId="1D1A18BA"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vAlign w:val="center"/>
          </w:tcPr>
          <w:p w14:paraId="0D336A25" w14:textId="77777777" w:rsidR="00481CAE" w:rsidRPr="00394F66" w:rsidRDefault="00481CAE" w:rsidP="00394F66">
            <w:pPr>
              <w:widowControl/>
              <w:spacing w:line="320" w:lineRule="exact"/>
              <w:jc w:val="left"/>
              <w:rPr>
                <w:rFonts w:ascii="仿宋_GB2312" w:eastAsia="仿宋_GB2312" w:hAnsi="宋体" w:cs="宋体"/>
                <w:bCs/>
                <w:color w:val="000000" w:themeColor="text1"/>
                <w:kern w:val="0"/>
                <w:szCs w:val="21"/>
              </w:rPr>
            </w:pPr>
          </w:p>
        </w:tc>
        <w:tc>
          <w:tcPr>
            <w:tcW w:w="3969" w:type="dxa"/>
            <w:vAlign w:val="center"/>
          </w:tcPr>
          <w:p w14:paraId="087BC75D" w14:textId="0AF26DB3" w:rsidR="00481CAE" w:rsidRPr="00394F66" w:rsidRDefault="00481CAE" w:rsidP="00394F66">
            <w:pPr>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pacing w:val="-11"/>
                <w:kern w:val="0"/>
                <w:szCs w:val="21"/>
              </w:rPr>
              <w:t>02二十世纪中国左翼文艺研究</w:t>
            </w:r>
          </w:p>
        </w:tc>
        <w:tc>
          <w:tcPr>
            <w:tcW w:w="1134" w:type="dxa"/>
            <w:vAlign w:val="center"/>
          </w:tcPr>
          <w:p w14:paraId="0F9BFDED" w14:textId="158A09D1"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李跃力</w:t>
            </w:r>
          </w:p>
        </w:tc>
        <w:tc>
          <w:tcPr>
            <w:tcW w:w="1419" w:type="dxa"/>
            <w:vMerge/>
            <w:vAlign w:val="center"/>
          </w:tcPr>
          <w:p w14:paraId="6E6916FB" w14:textId="77777777" w:rsidR="00481CAE" w:rsidRPr="00394F66" w:rsidRDefault="00481CAE" w:rsidP="00300398">
            <w:pPr>
              <w:widowControl/>
              <w:spacing w:line="320" w:lineRule="exact"/>
              <w:jc w:val="center"/>
              <w:rPr>
                <w:rFonts w:ascii="仿宋_GB2312" w:eastAsia="仿宋_GB2312" w:hAnsi="宋体" w:cs="宋体"/>
                <w:color w:val="000000" w:themeColor="text1"/>
                <w:szCs w:val="21"/>
              </w:rPr>
            </w:pPr>
          </w:p>
        </w:tc>
        <w:tc>
          <w:tcPr>
            <w:tcW w:w="1274" w:type="dxa"/>
            <w:vMerge/>
            <w:vAlign w:val="center"/>
          </w:tcPr>
          <w:p w14:paraId="50A389A1" w14:textId="77777777" w:rsidR="00481CAE" w:rsidRPr="00394F66" w:rsidRDefault="00481CAE" w:rsidP="00300398">
            <w:pPr>
              <w:widowControl/>
              <w:spacing w:line="320" w:lineRule="exact"/>
              <w:jc w:val="center"/>
              <w:rPr>
                <w:rFonts w:ascii="仿宋_GB2312" w:eastAsia="仿宋_GB2312" w:hAnsi="宋体" w:cs="宋体"/>
                <w:color w:val="000000" w:themeColor="text1"/>
                <w:szCs w:val="21"/>
              </w:rPr>
            </w:pPr>
          </w:p>
        </w:tc>
      </w:tr>
      <w:tr w:rsidR="00481CAE" w:rsidRPr="00394F66" w14:paraId="5CC64EF0" w14:textId="77777777" w:rsidTr="00394F66">
        <w:trPr>
          <w:trHeight w:val="731"/>
          <w:jc w:val="center"/>
        </w:trPr>
        <w:tc>
          <w:tcPr>
            <w:tcW w:w="1555" w:type="dxa"/>
            <w:vMerge/>
            <w:tcBorders>
              <w:left w:val="single" w:sz="4" w:space="0" w:color="auto"/>
              <w:right w:val="single" w:sz="4" w:space="0" w:color="auto"/>
            </w:tcBorders>
            <w:vAlign w:val="center"/>
          </w:tcPr>
          <w:p w14:paraId="42E04290"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vAlign w:val="center"/>
          </w:tcPr>
          <w:p w14:paraId="30665619" w14:textId="77777777" w:rsidR="00481CAE" w:rsidRPr="00394F66" w:rsidRDefault="00481CAE" w:rsidP="00394F66">
            <w:pPr>
              <w:widowControl/>
              <w:spacing w:line="320" w:lineRule="exact"/>
              <w:jc w:val="left"/>
              <w:rPr>
                <w:rFonts w:ascii="仿宋_GB2312" w:eastAsia="仿宋_GB2312" w:hAnsi="宋体" w:cs="宋体"/>
                <w:bCs/>
                <w:color w:val="000000" w:themeColor="text1"/>
                <w:kern w:val="0"/>
                <w:szCs w:val="21"/>
              </w:rPr>
            </w:pPr>
          </w:p>
        </w:tc>
        <w:tc>
          <w:tcPr>
            <w:tcW w:w="3969" w:type="dxa"/>
            <w:vAlign w:val="center"/>
          </w:tcPr>
          <w:p w14:paraId="6101C802" w14:textId="1D3321F9" w:rsidR="00481CAE" w:rsidRPr="00394F66" w:rsidRDefault="00481CAE" w:rsidP="00394F66">
            <w:pPr>
              <w:spacing w:line="320" w:lineRule="exact"/>
              <w:jc w:val="left"/>
              <w:rPr>
                <w:rFonts w:ascii="仿宋_GB2312" w:eastAsia="仿宋_GB2312" w:hAnsi="宋体" w:cs="宋体"/>
                <w:color w:val="000000" w:themeColor="text1"/>
                <w:spacing w:val="-11"/>
                <w:kern w:val="0"/>
                <w:szCs w:val="21"/>
              </w:rPr>
            </w:pPr>
            <w:r w:rsidRPr="00394F66">
              <w:rPr>
                <w:rFonts w:ascii="仿宋_GB2312" w:eastAsia="仿宋_GB2312" w:hAnsi="宋体" w:cs="宋体" w:hint="eastAsia"/>
                <w:color w:val="000000" w:themeColor="text1"/>
                <w:spacing w:val="-11"/>
                <w:kern w:val="0"/>
                <w:szCs w:val="21"/>
              </w:rPr>
              <w:t xml:space="preserve"> 03中国现当代儿童文学研究</w:t>
            </w:r>
          </w:p>
        </w:tc>
        <w:tc>
          <w:tcPr>
            <w:tcW w:w="1134" w:type="dxa"/>
            <w:vAlign w:val="center"/>
          </w:tcPr>
          <w:p w14:paraId="1C62E725" w14:textId="467301AE"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王泉根</w:t>
            </w:r>
          </w:p>
        </w:tc>
        <w:tc>
          <w:tcPr>
            <w:tcW w:w="1419" w:type="dxa"/>
            <w:vMerge/>
            <w:vAlign w:val="center"/>
          </w:tcPr>
          <w:p w14:paraId="194A37EE" w14:textId="77777777" w:rsidR="00481CAE" w:rsidRPr="00394F66" w:rsidRDefault="00481CAE" w:rsidP="00300398">
            <w:pPr>
              <w:widowControl/>
              <w:spacing w:line="320" w:lineRule="exact"/>
              <w:jc w:val="center"/>
              <w:rPr>
                <w:rFonts w:ascii="仿宋_GB2312" w:eastAsia="仿宋_GB2312" w:hAnsi="宋体" w:cs="宋体"/>
                <w:color w:val="000000" w:themeColor="text1"/>
                <w:szCs w:val="21"/>
              </w:rPr>
            </w:pPr>
          </w:p>
        </w:tc>
        <w:tc>
          <w:tcPr>
            <w:tcW w:w="1274" w:type="dxa"/>
            <w:vMerge/>
            <w:vAlign w:val="center"/>
          </w:tcPr>
          <w:p w14:paraId="4F5075DC" w14:textId="77777777" w:rsidR="00481CAE" w:rsidRPr="00394F66" w:rsidRDefault="00481CAE" w:rsidP="00300398">
            <w:pPr>
              <w:widowControl/>
              <w:spacing w:line="320" w:lineRule="exact"/>
              <w:jc w:val="center"/>
              <w:rPr>
                <w:rFonts w:ascii="仿宋_GB2312" w:eastAsia="仿宋_GB2312" w:hAnsi="宋体" w:cs="宋体"/>
                <w:color w:val="000000" w:themeColor="text1"/>
                <w:szCs w:val="21"/>
              </w:rPr>
            </w:pPr>
          </w:p>
        </w:tc>
      </w:tr>
      <w:tr w:rsidR="00481CAE" w:rsidRPr="00394F66" w14:paraId="4B4CC04E" w14:textId="77777777" w:rsidTr="00394F66">
        <w:trPr>
          <w:trHeight w:val="772"/>
          <w:jc w:val="center"/>
        </w:trPr>
        <w:tc>
          <w:tcPr>
            <w:tcW w:w="1555" w:type="dxa"/>
            <w:vMerge/>
            <w:tcBorders>
              <w:left w:val="single" w:sz="4" w:space="0" w:color="auto"/>
              <w:right w:val="single" w:sz="4" w:space="0" w:color="auto"/>
            </w:tcBorders>
            <w:vAlign w:val="center"/>
          </w:tcPr>
          <w:p w14:paraId="5DD4E5FA"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vAlign w:val="center"/>
          </w:tcPr>
          <w:p w14:paraId="4B8780FC" w14:textId="77777777" w:rsidR="00481CAE" w:rsidRPr="00394F66" w:rsidRDefault="00481CAE" w:rsidP="00394F66">
            <w:pPr>
              <w:widowControl/>
              <w:spacing w:line="320" w:lineRule="exact"/>
              <w:jc w:val="left"/>
              <w:rPr>
                <w:rFonts w:ascii="仿宋_GB2312" w:eastAsia="仿宋_GB2312" w:hAnsi="宋体" w:cs="宋体"/>
                <w:bCs/>
                <w:color w:val="000000" w:themeColor="text1"/>
                <w:kern w:val="0"/>
                <w:szCs w:val="21"/>
              </w:rPr>
            </w:pPr>
          </w:p>
        </w:tc>
        <w:tc>
          <w:tcPr>
            <w:tcW w:w="3969" w:type="dxa"/>
            <w:vAlign w:val="center"/>
          </w:tcPr>
          <w:p w14:paraId="286C233B" w14:textId="37D6B5F9" w:rsidR="00481CAE" w:rsidRPr="00394F66" w:rsidRDefault="00481CAE" w:rsidP="00394F66">
            <w:pPr>
              <w:spacing w:line="320" w:lineRule="exact"/>
              <w:jc w:val="left"/>
              <w:rPr>
                <w:rFonts w:ascii="仿宋_GB2312" w:eastAsia="仿宋_GB2312" w:hAnsi="宋体" w:cs="宋体"/>
                <w:color w:val="000000" w:themeColor="text1"/>
                <w:spacing w:val="-11"/>
                <w:kern w:val="0"/>
                <w:szCs w:val="21"/>
              </w:rPr>
            </w:pPr>
            <w:r w:rsidRPr="00394F66">
              <w:rPr>
                <w:rFonts w:ascii="仿宋_GB2312" w:eastAsia="仿宋_GB2312" w:hAnsi="宋体" w:cs="宋体" w:hint="eastAsia"/>
                <w:color w:val="000000" w:themeColor="text1"/>
                <w:spacing w:val="-11"/>
                <w:kern w:val="0"/>
                <w:szCs w:val="21"/>
              </w:rPr>
              <w:t>04当代文艺批评理论与实践研究</w:t>
            </w:r>
          </w:p>
        </w:tc>
        <w:tc>
          <w:tcPr>
            <w:tcW w:w="1134" w:type="dxa"/>
            <w:vAlign w:val="center"/>
          </w:tcPr>
          <w:p w14:paraId="5790668C" w14:textId="799AD62C"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李震</w:t>
            </w:r>
          </w:p>
        </w:tc>
        <w:tc>
          <w:tcPr>
            <w:tcW w:w="1419" w:type="dxa"/>
            <w:vMerge/>
            <w:vAlign w:val="center"/>
          </w:tcPr>
          <w:p w14:paraId="59BAFA13" w14:textId="77777777" w:rsidR="00481CAE" w:rsidRPr="00394F66" w:rsidRDefault="00481CAE" w:rsidP="00300398">
            <w:pPr>
              <w:widowControl/>
              <w:spacing w:line="320" w:lineRule="exact"/>
              <w:jc w:val="center"/>
              <w:rPr>
                <w:rFonts w:ascii="仿宋_GB2312" w:eastAsia="仿宋_GB2312" w:hAnsi="宋体" w:cs="宋体"/>
                <w:color w:val="000000" w:themeColor="text1"/>
                <w:szCs w:val="21"/>
              </w:rPr>
            </w:pPr>
          </w:p>
        </w:tc>
        <w:tc>
          <w:tcPr>
            <w:tcW w:w="1274" w:type="dxa"/>
            <w:vMerge/>
            <w:vAlign w:val="center"/>
          </w:tcPr>
          <w:p w14:paraId="75189659" w14:textId="77777777" w:rsidR="00481CAE" w:rsidRPr="00394F66" w:rsidRDefault="00481CAE" w:rsidP="00300398">
            <w:pPr>
              <w:widowControl/>
              <w:spacing w:line="320" w:lineRule="exact"/>
              <w:jc w:val="center"/>
              <w:rPr>
                <w:rFonts w:ascii="仿宋_GB2312" w:eastAsia="仿宋_GB2312" w:hAnsi="宋体" w:cs="宋体"/>
                <w:color w:val="000000" w:themeColor="text1"/>
                <w:szCs w:val="21"/>
              </w:rPr>
            </w:pPr>
          </w:p>
        </w:tc>
      </w:tr>
      <w:tr w:rsidR="00481CAE" w:rsidRPr="00394F66" w14:paraId="642554B4" w14:textId="77777777" w:rsidTr="00394F66">
        <w:trPr>
          <w:trHeight w:val="716"/>
          <w:jc w:val="center"/>
        </w:trPr>
        <w:tc>
          <w:tcPr>
            <w:tcW w:w="1555" w:type="dxa"/>
            <w:vMerge/>
            <w:tcBorders>
              <w:left w:val="single" w:sz="4" w:space="0" w:color="auto"/>
              <w:right w:val="single" w:sz="4" w:space="0" w:color="auto"/>
            </w:tcBorders>
            <w:vAlign w:val="center"/>
          </w:tcPr>
          <w:p w14:paraId="3B3FE4FD" w14:textId="77777777" w:rsidR="00481CAE" w:rsidRPr="00394F66" w:rsidRDefault="00481CAE" w:rsidP="00300398">
            <w:pPr>
              <w:widowControl/>
              <w:ind w:firstLine="442"/>
              <w:jc w:val="center"/>
              <w:rPr>
                <w:rFonts w:ascii="仿宋_GB2312" w:eastAsia="仿宋_GB2312" w:hAnsi="宋体" w:cs="宋体"/>
                <w:b/>
                <w:bCs/>
                <w:color w:val="000000" w:themeColor="text1"/>
                <w:kern w:val="0"/>
                <w:szCs w:val="21"/>
              </w:rPr>
            </w:pPr>
          </w:p>
        </w:tc>
        <w:tc>
          <w:tcPr>
            <w:tcW w:w="1701" w:type="dxa"/>
            <w:vMerge/>
            <w:vAlign w:val="center"/>
          </w:tcPr>
          <w:p w14:paraId="1D4092E2" w14:textId="77777777" w:rsidR="00481CAE" w:rsidRPr="00394F66" w:rsidRDefault="00481CAE" w:rsidP="00394F66">
            <w:pPr>
              <w:widowControl/>
              <w:ind w:firstLine="442"/>
              <w:jc w:val="left"/>
              <w:rPr>
                <w:rFonts w:ascii="仿宋_GB2312" w:eastAsia="仿宋_GB2312" w:hAnsi="宋体" w:cs="宋体"/>
                <w:b/>
                <w:bCs/>
                <w:color w:val="000000" w:themeColor="text1"/>
                <w:kern w:val="0"/>
                <w:szCs w:val="21"/>
              </w:rPr>
            </w:pPr>
          </w:p>
        </w:tc>
        <w:tc>
          <w:tcPr>
            <w:tcW w:w="3969" w:type="dxa"/>
            <w:vAlign w:val="center"/>
          </w:tcPr>
          <w:p w14:paraId="514F9AD4" w14:textId="3D3CE6DF" w:rsidR="00481CAE" w:rsidRPr="00394F66" w:rsidRDefault="00481CAE" w:rsidP="00394F66">
            <w:pPr>
              <w:widowControl/>
              <w:spacing w:line="320" w:lineRule="exact"/>
              <w:jc w:val="left"/>
              <w:rPr>
                <w:rFonts w:ascii="仿宋_GB2312" w:eastAsia="仿宋_GB2312" w:hAnsi="宋体" w:cs="宋体"/>
                <w:color w:val="000000" w:themeColor="text1"/>
                <w:spacing w:val="-11"/>
                <w:kern w:val="0"/>
                <w:szCs w:val="21"/>
              </w:rPr>
            </w:pPr>
            <w:r w:rsidRPr="00394F66">
              <w:rPr>
                <w:rFonts w:ascii="仿宋_GB2312" w:eastAsia="仿宋_GB2312" w:hAnsi="宋体" w:cs="宋体" w:hint="eastAsia"/>
                <w:color w:val="000000" w:themeColor="text1"/>
                <w:spacing w:val="-11"/>
                <w:kern w:val="0"/>
                <w:szCs w:val="21"/>
              </w:rPr>
              <w:t>05中国当代作家作品研究、当代文学批评</w:t>
            </w:r>
          </w:p>
        </w:tc>
        <w:tc>
          <w:tcPr>
            <w:tcW w:w="1134" w:type="dxa"/>
            <w:vAlign w:val="center"/>
          </w:tcPr>
          <w:p w14:paraId="75F38FBA" w14:textId="1652B3B5"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杨辉</w:t>
            </w:r>
          </w:p>
        </w:tc>
        <w:tc>
          <w:tcPr>
            <w:tcW w:w="1419" w:type="dxa"/>
            <w:vMerge/>
            <w:vAlign w:val="center"/>
          </w:tcPr>
          <w:p w14:paraId="1BDDD52C"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c>
          <w:tcPr>
            <w:tcW w:w="1274" w:type="dxa"/>
            <w:vMerge/>
            <w:vAlign w:val="center"/>
          </w:tcPr>
          <w:p w14:paraId="2847C38A" w14:textId="77777777" w:rsidR="00481CAE" w:rsidRPr="00394F66" w:rsidRDefault="00481CAE" w:rsidP="00300398">
            <w:pPr>
              <w:widowControl/>
              <w:spacing w:line="320" w:lineRule="exact"/>
              <w:ind w:firstLine="440"/>
              <w:jc w:val="center"/>
              <w:rPr>
                <w:rFonts w:ascii="仿宋_GB2312" w:eastAsia="仿宋_GB2312" w:hAnsi="宋体" w:cs="宋体"/>
                <w:color w:val="000000" w:themeColor="text1"/>
                <w:kern w:val="0"/>
                <w:szCs w:val="21"/>
              </w:rPr>
            </w:pPr>
          </w:p>
        </w:tc>
      </w:tr>
      <w:tr w:rsidR="00481CAE" w:rsidRPr="00394F66" w14:paraId="1459610E" w14:textId="77777777" w:rsidTr="00394F66">
        <w:trPr>
          <w:trHeight w:val="401"/>
          <w:jc w:val="center"/>
        </w:trPr>
        <w:tc>
          <w:tcPr>
            <w:tcW w:w="1555" w:type="dxa"/>
            <w:vMerge/>
            <w:tcBorders>
              <w:left w:val="single" w:sz="4" w:space="0" w:color="auto"/>
              <w:right w:val="single" w:sz="4" w:space="0" w:color="auto"/>
            </w:tcBorders>
            <w:vAlign w:val="center"/>
          </w:tcPr>
          <w:p w14:paraId="60732214" w14:textId="77777777" w:rsidR="00481CAE" w:rsidRPr="00394F66" w:rsidRDefault="00481CAE" w:rsidP="00300398">
            <w:pPr>
              <w:widowControl/>
              <w:ind w:firstLine="440"/>
              <w:jc w:val="center"/>
              <w:rPr>
                <w:rFonts w:ascii="仿宋_GB2312" w:eastAsia="仿宋_GB2312" w:hAnsi="宋体" w:cs="宋体"/>
                <w:color w:val="000000" w:themeColor="text1"/>
                <w:kern w:val="0"/>
                <w:szCs w:val="21"/>
              </w:rPr>
            </w:pPr>
          </w:p>
        </w:tc>
        <w:tc>
          <w:tcPr>
            <w:tcW w:w="1701" w:type="dxa"/>
            <w:vAlign w:val="center"/>
          </w:tcPr>
          <w:p w14:paraId="3BEF4803" w14:textId="77777777" w:rsidR="00481CAE" w:rsidRPr="00394F66" w:rsidRDefault="00481CAE"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050108</w:t>
            </w:r>
          </w:p>
          <w:p w14:paraId="65AA6066" w14:textId="77777777" w:rsidR="00481CAE" w:rsidRPr="00394F66" w:rsidRDefault="00481CAE" w:rsidP="00394F66">
            <w:pPr>
              <w:widowControl/>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比较文学与世界文学</w:t>
            </w:r>
          </w:p>
        </w:tc>
        <w:tc>
          <w:tcPr>
            <w:tcW w:w="3969" w:type="dxa"/>
            <w:vAlign w:val="center"/>
          </w:tcPr>
          <w:p w14:paraId="54410391" w14:textId="77777777" w:rsidR="00481CAE" w:rsidRPr="00394F66" w:rsidRDefault="00481CAE" w:rsidP="00394F66">
            <w:pPr>
              <w:widowControl/>
              <w:spacing w:line="320" w:lineRule="exact"/>
              <w:jc w:val="left"/>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01文学人类学与比较文学</w:t>
            </w:r>
          </w:p>
        </w:tc>
        <w:tc>
          <w:tcPr>
            <w:tcW w:w="1134" w:type="dxa"/>
            <w:vAlign w:val="center"/>
          </w:tcPr>
          <w:p w14:paraId="5D32BBB3" w14:textId="77777777"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kern w:val="0"/>
                <w:szCs w:val="21"/>
              </w:rPr>
              <w:t>李永平</w:t>
            </w:r>
          </w:p>
        </w:tc>
        <w:tc>
          <w:tcPr>
            <w:tcW w:w="1419" w:type="dxa"/>
            <w:vAlign w:val="center"/>
          </w:tcPr>
          <w:p w14:paraId="7E579CB0" w14:textId="77777777"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文学理论与比较文学原理</w:t>
            </w:r>
          </w:p>
        </w:tc>
        <w:tc>
          <w:tcPr>
            <w:tcW w:w="1274" w:type="dxa"/>
            <w:vAlign w:val="center"/>
          </w:tcPr>
          <w:p w14:paraId="022303E7" w14:textId="77777777" w:rsidR="00481CAE" w:rsidRPr="00394F66" w:rsidRDefault="00481CAE" w:rsidP="00300398">
            <w:pPr>
              <w:widowControl/>
              <w:spacing w:line="320" w:lineRule="exact"/>
              <w:jc w:val="center"/>
              <w:rPr>
                <w:rFonts w:ascii="仿宋_GB2312" w:eastAsia="仿宋_GB2312" w:hAnsi="宋体" w:cs="宋体"/>
                <w:color w:val="000000" w:themeColor="text1"/>
                <w:kern w:val="0"/>
                <w:szCs w:val="21"/>
              </w:rPr>
            </w:pPr>
            <w:r w:rsidRPr="00394F66">
              <w:rPr>
                <w:rFonts w:ascii="仿宋_GB2312" w:eastAsia="仿宋_GB2312" w:hAnsi="宋体" w:cs="宋体" w:hint="eastAsia"/>
                <w:color w:val="000000" w:themeColor="text1"/>
                <w:szCs w:val="21"/>
              </w:rPr>
              <w:t>英语、日语、俄语、法语</w:t>
            </w:r>
          </w:p>
        </w:tc>
      </w:tr>
    </w:tbl>
    <w:p w14:paraId="3CE75A92" w14:textId="77FC3A29" w:rsidR="002800E7" w:rsidRPr="00BA704D" w:rsidRDefault="002800E7" w:rsidP="003D78C0">
      <w:pPr>
        <w:rPr>
          <w:rFonts w:ascii="仿宋_GB2312" w:eastAsia="仿宋_GB2312" w:hAnsi="方正小标宋简体"/>
          <w:color w:val="000000" w:themeColor="text1"/>
          <w:sz w:val="28"/>
          <w:szCs w:val="28"/>
        </w:rPr>
      </w:pPr>
      <w:r w:rsidRPr="00BA704D">
        <w:rPr>
          <w:rFonts w:ascii="仿宋_GB2312" w:eastAsia="仿宋_GB2312" w:hint="eastAsia"/>
          <w:color w:val="000000" w:themeColor="text1"/>
          <w:sz w:val="32"/>
          <w:szCs w:val="32"/>
        </w:rPr>
        <w:t xml:space="preserve"> </w:t>
      </w:r>
      <w:r w:rsidRPr="00BA704D">
        <w:rPr>
          <w:rFonts w:ascii="仿宋_GB2312" w:eastAsia="仿宋_GB2312"/>
          <w:color w:val="000000" w:themeColor="text1"/>
          <w:sz w:val="32"/>
          <w:szCs w:val="32"/>
        </w:rPr>
        <w:t xml:space="preserve">   </w:t>
      </w:r>
      <w:r w:rsidR="003D78C0" w:rsidRPr="00BA704D">
        <w:rPr>
          <w:rFonts w:ascii="仿宋_GB2312" w:eastAsia="仿宋_GB2312" w:hAnsi="方正小标宋简体" w:hint="eastAsia"/>
          <w:color w:val="000000" w:themeColor="text1"/>
          <w:sz w:val="28"/>
          <w:szCs w:val="28"/>
        </w:rPr>
        <w:t>备注：1.表中带“</w:t>
      </w:r>
      <w:r w:rsidR="003D78C0" w:rsidRPr="00BA704D">
        <w:rPr>
          <w:rFonts w:ascii="仿宋_GB2312" w:eastAsia="仿宋_GB2312"/>
          <w:color w:val="000000" w:themeColor="text1"/>
          <w:sz w:val="32"/>
          <w:szCs w:val="32"/>
        </w:rPr>
        <w:t>*</w:t>
      </w:r>
      <w:r w:rsidR="003D78C0" w:rsidRPr="00BA704D">
        <w:rPr>
          <w:rFonts w:ascii="仿宋_GB2312" w:eastAsia="仿宋_GB2312" w:hint="eastAsia"/>
          <w:color w:val="000000" w:themeColor="text1"/>
          <w:sz w:val="32"/>
          <w:szCs w:val="32"/>
        </w:rPr>
        <w:t>2</w:t>
      </w:r>
      <w:r w:rsidR="00BA704D" w:rsidRPr="00BA704D">
        <w:rPr>
          <w:rFonts w:ascii="仿宋_GB2312" w:eastAsia="仿宋_GB2312" w:hAnsi="方正小标宋简体" w:hint="eastAsia"/>
          <w:color w:val="000000" w:themeColor="text1"/>
          <w:sz w:val="28"/>
          <w:szCs w:val="28"/>
        </w:rPr>
        <w:t>”</w:t>
      </w:r>
      <w:r w:rsidR="003D78C0" w:rsidRPr="00BA704D">
        <w:rPr>
          <w:rFonts w:ascii="仿宋_GB2312" w:eastAsia="仿宋_GB2312" w:hAnsi="方正小标宋简体" w:hint="eastAsia"/>
          <w:color w:val="000000" w:themeColor="text1"/>
          <w:sz w:val="28"/>
          <w:szCs w:val="28"/>
        </w:rPr>
        <w:t>的导师可招收2名普通计划博士生。2.表中带“</w:t>
      </w:r>
      <w:r w:rsidR="003D78C0" w:rsidRPr="00BA704D">
        <w:rPr>
          <w:rFonts w:ascii="微软雅黑" w:eastAsia="微软雅黑" w:hAnsi="微软雅黑" w:cs="微软雅黑" w:hint="eastAsia"/>
          <w:color w:val="000000" w:themeColor="text1"/>
          <w:sz w:val="24"/>
        </w:rPr>
        <w:t>▲</w:t>
      </w:r>
      <w:r w:rsidR="00BA704D" w:rsidRPr="00BA704D">
        <w:rPr>
          <w:rFonts w:ascii="仿宋_GB2312" w:eastAsia="仿宋_GB2312" w:hAnsi="方正小标宋简体" w:hint="eastAsia"/>
          <w:color w:val="000000" w:themeColor="text1"/>
          <w:sz w:val="28"/>
          <w:szCs w:val="28"/>
        </w:rPr>
        <w:t>”号的导师仅</w:t>
      </w:r>
      <w:r w:rsidR="003D78C0" w:rsidRPr="00BA704D">
        <w:rPr>
          <w:rFonts w:ascii="仿宋_GB2312" w:eastAsia="仿宋_GB2312" w:hAnsi="方正小标宋简体" w:hint="eastAsia"/>
          <w:color w:val="000000" w:themeColor="text1"/>
          <w:sz w:val="28"/>
          <w:szCs w:val="28"/>
        </w:rPr>
        <w:t>招收</w:t>
      </w:r>
      <w:r w:rsidR="00BA704D" w:rsidRPr="00BA704D">
        <w:rPr>
          <w:rFonts w:ascii="仿宋_GB2312" w:eastAsia="仿宋_GB2312" w:hAnsi="方正小标宋简体" w:hint="eastAsia"/>
          <w:color w:val="000000" w:themeColor="text1"/>
          <w:sz w:val="28"/>
          <w:szCs w:val="28"/>
        </w:rPr>
        <w:t>1名</w:t>
      </w:r>
      <w:r w:rsidR="003D78C0" w:rsidRPr="00BA704D">
        <w:rPr>
          <w:rFonts w:ascii="仿宋_GB2312" w:eastAsia="仿宋_GB2312" w:hAnsi="方正小标宋简体" w:hint="eastAsia"/>
          <w:color w:val="000000" w:themeColor="text1"/>
          <w:sz w:val="28"/>
          <w:szCs w:val="28"/>
        </w:rPr>
        <w:t>少数民族骨干</w:t>
      </w:r>
      <w:r w:rsidR="00BA704D" w:rsidRPr="00BA704D">
        <w:rPr>
          <w:rFonts w:ascii="仿宋_GB2312" w:eastAsia="仿宋_GB2312" w:hAnsi="方正小标宋简体" w:hint="eastAsia"/>
          <w:color w:val="000000" w:themeColor="text1"/>
          <w:sz w:val="28"/>
          <w:szCs w:val="28"/>
        </w:rPr>
        <w:t>计划</w:t>
      </w:r>
      <w:r w:rsidR="003D78C0" w:rsidRPr="00BA704D">
        <w:rPr>
          <w:rFonts w:ascii="仿宋_GB2312" w:eastAsia="仿宋_GB2312" w:hAnsi="方正小标宋简体" w:hint="eastAsia"/>
          <w:color w:val="000000" w:themeColor="text1"/>
          <w:sz w:val="28"/>
          <w:szCs w:val="28"/>
        </w:rPr>
        <w:t>博士生。3.其他导师均招收1名普通计划博士生。</w:t>
      </w:r>
    </w:p>
    <w:p w14:paraId="128A640A" w14:textId="77777777" w:rsidR="002800E7" w:rsidRPr="00BA704D" w:rsidRDefault="002800E7" w:rsidP="002800E7">
      <w:pPr>
        <w:spacing w:line="560" w:lineRule="exact"/>
        <w:ind w:firstLineChars="200" w:firstLine="640"/>
        <w:rPr>
          <w:rFonts w:ascii="黑体" w:eastAsia="黑体" w:hAnsi="黑体"/>
          <w:color w:val="000000" w:themeColor="text1"/>
          <w:sz w:val="32"/>
          <w:szCs w:val="32"/>
        </w:rPr>
      </w:pPr>
      <w:r w:rsidRPr="00BA704D">
        <w:rPr>
          <w:rFonts w:ascii="黑体" w:eastAsia="黑体" w:hAnsi="黑体" w:hint="eastAsia"/>
          <w:color w:val="000000" w:themeColor="text1"/>
          <w:sz w:val="32"/>
          <w:szCs w:val="32"/>
        </w:rPr>
        <w:t>三、报考条件说明</w:t>
      </w:r>
    </w:p>
    <w:p w14:paraId="622C94AB" w14:textId="321FDED2" w:rsidR="002800E7" w:rsidRPr="00BA704D" w:rsidRDefault="00593C50" w:rsidP="002800E7">
      <w:pPr>
        <w:spacing w:line="560" w:lineRule="exact"/>
        <w:ind w:firstLineChars="200" w:firstLine="643"/>
        <w:rPr>
          <w:rFonts w:ascii="仿宋_GB2312" w:eastAsia="仿宋_GB2312"/>
          <w:b/>
          <w:bCs/>
          <w:color w:val="000000" w:themeColor="text1"/>
          <w:sz w:val="32"/>
          <w:szCs w:val="32"/>
        </w:rPr>
      </w:pPr>
      <w:r w:rsidRPr="00BA704D">
        <w:rPr>
          <w:rFonts w:ascii="仿宋_GB2312" w:eastAsia="仿宋_GB2312" w:hint="eastAsia"/>
          <w:b/>
          <w:bCs/>
          <w:color w:val="000000" w:themeColor="text1"/>
          <w:sz w:val="32"/>
          <w:szCs w:val="32"/>
        </w:rPr>
        <w:t>（一）</w:t>
      </w:r>
      <w:r w:rsidR="002800E7" w:rsidRPr="00BA704D">
        <w:rPr>
          <w:rFonts w:ascii="仿宋_GB2312" w:eastAsia="仿宋_GB2312"/>
          <w:b/>
          <w:bCs/>
          <w:color w:val="000000" w:themeColor="text1"/>
          <w:sz w:val="32"/>
          <w:szCs w:val="32"/>
        </w:rPr>
        <w:t>外国语水平要求</w:t>
      </w:r>
    </w:p>
    <w:p w14:paraId="6350576F" w14:textId="60E1A444"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1．</w:t>
      </w:r>
      <w:r w:rsidR="002800E7" w:rsidRPr="00BA704D">
        <w:rPr>
          <w:rFonts w:ascii="仿宋_GB2312" w:eastAsia="仿宋_GB2312"/>
          <w:color w:val="000000" w:themeColor="text1"/>
          <w:sz w:val="32"/>
          <w:szCs w:val="32"/>
        </w:rPr>
        <w:t>英语成绩（水平）满足以下条件之一：全国大学英语六级425分及以上（5年内有效）；本科或硕士为全日制英语语言文学相应专业毕业，且获得国家英语专业四级及以上等级考试合格证书；在相应英语国家获得硕士学位；新托福（IBT）成绩80分及以上（5年内有效）；雅思成绩6分及以上（5年内有效）；新GRE考试Verbal成绩154分及以上（5年内有效</w:t>
      </w:r>
      <w:r w:rsidRPr="00BA704D">
        <w:rPr>
          <w:rFonts w:ascii="仿宋_GB2312" w:eastAsia="仿宋_GB2312"/>
          <w:color w:val="000000" w:themeColor="text1"/>
          <w:sz w:val="32"/>
          <w:szCs w:val="32"/>
        </w:rPr>
        <w:t>）</w:t>
      </w:r>
      <w:r w:rsidR="002800E7" w:rsidRPr="00BA704D">
        <w:rPr>
          <w:rFonts w:ascii="仿宋_GB2312" w:eastAsia="仿宋_GB2312"/>
          <w:color w:val="000000" w:themeColor="text1"/>
          <w:sz w:val="32"/>
          <w:szCs w:val="32"/>
        </w:rPr>
        <w:t>；或近3年内在英文期刊独立发表全英文学术论文。</w:t>
      </w:r>
    </w:p>
    <w:p w14:paraId="1C372C12" w14:textId="4B67B386"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2.</w:t>
      </w:r>
      <w:r w:rsidR="002800E7" w:rsidRPr="00BA704D">
        <w:rPr>
          <w:rFonts w:ascii="仿宋_GB2312" w:eastAsia="仿宋_GB2312"/>
          <w:color w:val="000000" w:themeColor="text1"/>
          <w:sz w:val="32"/>
          <w:szCs w:val="32"/>
        </w:rPr>
        <w:t>其他语种申请人的外语水平达到</w:t>
      </w:r>
      <w:r w:rsidR="002800E7" w:rsidRPr="00BA704D">
        <w:rPr>
          <w:rFonts w:ascii="仿宋_GB2312" w:eastAsia="仿宋_GB2312"/>
          <w:color w:val="000000" w:themeColor="text1"/>
          <w:sz w:val="32"/>
          <w:szCs w:val="32"/>
        </w:rPr>
        <w:t>“</w:t>
      </w:r>
      <w:r w:rsidR="002800E7" w:rsidRPr="00BA704D">
        <w:rPr>
          <w:rFonts w:ascii="仿宋_GB2312" w:eastAsia="仿宋_GB2312"/>
          <w:color w:val="000000" w:themeColor="text1"/>
          <w:sz w:val="32"/>
          <w:szCs w:val="32"/>
        </w:rPr>
        <w:t>条件1</w:t>
      </w:r>
      <w:r w:rsidR="002800E7" w:rsidRPr="00BA704D">
        <w:rPr>
          <w:rFonts w:ascii="仿宋_GB2312" w:eastAsia="仿宋_GB2312"/>
          <w:color w:val="000000" w:themeColor="text1"/>
          <w:sz w:val="32"/>
          <w:szCs w:val="32"/>
        </w:rPr>
        <w:t>”</w:t>
      </w:r>
      <w:r w:rsidR="002800E7" w:rsidRPr="00BA704D">
        <w:rPr>
          <w:rFonts w:ascii="仿宋_GB2312" w:eastAsia="仿宋_GB2312"/>
          <w:color w:val="000000" w:themeColor="text1"/>
          <w:sz w:val="32"/>
          <w:szCs w:val="32"/>
        </w:rPr>
        <w:t>中要求的相当条件。</w:t>
      </w:r>
    </w:p>
    <w:p w14:paraId="0BA273DA" w14:textId="27F57866"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3.</w:t>
      </w:r>
      <w:r w:rsidR="005D7E55" w:rsidRPr="00BA704D">
        <w:rPr>
          <w:rFonts w:ascii="仿宋_GB2312" w:eastAsia="仿宋_GB2312"/>
          <w:color w:val="000000" w:themeColor="text1"/>
          <w:sz w:val="32"/>
          <w:szCs w:val="32"/>
        </w:rPr>
        <w:t>未达到</w:t>
      </w:r>
      <w:r w:rsidR="005D7E55" w:rsidRPr="00BA704D">
        <w:rPr>
          <w:rFonts w:ascii="仿宋_GB2312" w:eastAsia="仿宋_GB2312" w:hint="eastAsia"/>
          <w:color w:val="000000" w:themeColor="text1"/>
          <w:sz w:val="32"/>
          <w:szCs w:val="32"/>
        </w:rPr>
        <w:t>认定标准者</w:t>
      </w:r>
      <w:r w:rsidR="002800E7" w:rsidRPr="00BA704D">
        <w:rPr>
          <w:rFonts w:ascii="仿宋_GB2312" w:eastAsia="仿宋_GB2312"/>
          <w:color w:val="000000" w:themeColor="text1"/>
          <w:sz w:val="32"/>
          <w:szCs w:val="32"/>
        </w:rPr>
        <w:t>，须通过外语水平测试。</w:t>
      </w:r>
    </w:p>
    <w:p w14:paraId="72432658" w14:textId="7AAB9F11" w:rsidR="002800E7" w:rsidRPr="00BA704D" w:rsidRDefault="00033673" w:rsidP="002800E7">
      <w:pPr>
        <w:spacing w:line="560" w:lineRule="exact"/>
        <w:ind w:firstLineChars="200" w:firstLine="643"/>
        <w:rPr>
          <w:rFonts w:ascii="仿宋_GB2312" w:eastAsia="仿宋_GB2312"/>
          <w:b/>
          <w:bCs/>
          <w:color w:val="000000" w:themeColor="text1"/>
          <w:sz w:val="32"/>
          <w:szCs w:val="32"/>
        </w:rPr>
      </w:pPr>
      <w:r w:rsidRPr="00BA704D">
        <w:rPr>
          <w:rFonts w:ascii="仿宋_GB2312" w:eastAsia="仿宋_GB2312" w:hint="eastAsia"/>
          <w:b/>
          <w:bCs/>
          <w:color w:val="000000" w:themeColor="text1"/>
          <w:sz w:val="32"/>
          <w:szCs w:val="32"/>
        </w:rPr>
        <w:t>（二）</w:t>
      </w:r>
      <w:r w:rsidR="002800E7" w:rsidRPr="00BA704D">
        <w:rPr>
          <w:rFonts w:ascii="仿宋_GB2312" w:eastAsia="仿宋_GB2312"/>
          <w:b/>
          <w:bCs/>
          <w:color w:val="000000" w:themeColor="text1"/>
          <w:sz w:val="32"/>
          <w:szCs w:val="32"/>
        </w:rPr>
        <w:t>业务水平要求</w:t>
      </w:r>
    </w:p>
    <w:p w14:paraId="1522E7FF" w14:textId="60E9304F"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lastRenderedPageBreak/>
        <w:t>1.</w:t>
      </w:r>
      <w:r w:rsidR="002800E7" w:rsidRPr="00BA704D">
        <w:rPr>
          <w:rFonts w:ascii="仿宋_GB2312" w:eastAsia="仿宋_GB2312"/>
          <w:color w:val="000000" w:themeColor="text1"/>
          <w:sz w:val="32"/>
          <w:szCs w:val="32"/>
        </w:rPr>
        <w:t>应届硕士毕业生：须独立或以第一作者身份（如为合作，第二作者须为导师）在CSSCI来源期刊（集刊）或北大</w:t>
      </w:r>
      <w:r w:rsidR="00BC5873" w:rsidRPr="00BA704D">
        <w:rPr>
          <w:rFonts w:ascii="仿宋_GB2312" w:eastAsia="仿宋_GB2312" w:hint="eastAsia"/>
          <w:color w:val="000000" w:themeColor="text1"/>
          <w:sz w:val="32"/>
          <w:szCs w:val="32"/>
        </w:rPr>
        <w:t>中文</w:t>
      </w:r>
      <w:r w:rsidR="002800E7" w:rsidRPr="00BA704D">
        <w:rPr>
          <w:rFonts w:ascii="仿宋_GB2312" w:eastAsia="仿宋_GB2312"/>
          <w:color w:val="000000" w:themeColor="text1"/>
          <w:sz w:val="32"/>
          <w:szCs w:val="32"/>
        </w:rPr>
        <w:t>核心期刊发表本专业学术论文1篇；或独立（第一作者身份）出版学术专著一部（15万字以上）。</w:t>
      </w:r>
    </w:p>
    <w:p w14:paraId="772AD602" w14:textId="320A02E5"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2.</w:t>
      </w:r>
      <w:r w:rsidR="002800E7" w:rsidRPr="00BA704D">
        <w:rPr>
          <w:rFonts w:ascii="仿宋_GB2312" w:eastAsia="仿宋_GB2312"/>
          <w:color w:val="000000" w:themeColor="text1"/>
          <w:sz w:val="32"/>
          <w:szCs w:val="32"/>
        </w:rPr>
        <w:t>往届硕士毕业生：近5年独立或以第一作者身份在CSSCI来源期刊（集刊）或北大核心期刊发表本专业学术论文2篇；或近5年在省级及以上出版社独立（第一作者身份）出版学术专著一部（20万字以上）；或近5年主持省部级及以上科研项目一项（含在研）；或近5年获得省部级及以上科研优秀成果奖一项（须为负责人或第一人）。</w:t>
      </w:r>
    </w:p>
    <w:p w14:paraId="416109A8" w14:textId="386A9E71"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3.</w:t>
      </w:r>
      <w:r w:rsidR="00C60DBC" w:rsidRPr="00BA704D">
        <w:rPr>
          <w:rFonts w:ascii="仿宋_GB2312" w:eastAsia="仿宋_GB2312"/>
          <w:color w:val="000000" w:themeColor="text1"/>
          <w:sz w:val="32"/>
          <w:szCs w:val="32"/>
        </w:rPr>
        <w:t xml:space="preserve">以独立作者身份于《中国社会科学报》《人民日报》《光明日报》发表学术文章（2000字及以上）等同于在CSSCI来源期刊（集刊）或北大核心期刊发表学术论文。 </w:t>
      </w:r>
    </w:p>
    <w:p w14:paraId="42BC407B" w14:textId="31DFD5E6"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4.</w:t>
      </w:r>
      <w:r w:rsidR="002800E7" w:rsidRPr="00BA704D">
        <w:rPr>
          <w:rFonts w:ascii="仿宋_GB2312" w:eastAsia="仿宋_GB2312"/>
          <w:color w:val="000000" w:themeColor="text1"/>
          <w:sz w:val="32"/>
          <w:szCs w:val="32"/>
        </w:rPr>
        <w:t>以上成果均应与中国语言文学学科相关。请广大考生严格按照以上要求准备相关材料。未达到以上业务水平要求者，须通过业务水平测试。</w:t>
      </w:r>
    </w:p>
    <w:p w14:paraId="4B028F57" w14:textId="261608E7" w:rsidR="002800E7" w:rsidRPr="00BA704D" w:rsidRDefault="00033673" w:rsidP="002800E7">
      <w:pPr>
        <w:spacing w:line="560" w:lineRule="exact"/>
        <w:ind w:firstLineChars="200" w:firstLine="643"/>
        <w:rPr>
          <w:rFonts w:ascii="仿宋_GB2312" w:eastAsia="仿宋_GB2312"/>
          <w:b/>
          <w:bCs/>
          <w:color w:val="000000" w:themeColor="text1"/>
          <w:sz w:val="32"/>
          <w:szCs w:val="32"/>
        </w:rPr>
      </w:pPr>
      <w:r w:rsidRPr="00BA704D">
        <w:rPr>
          <w:rFonts w:ascii="仿宋_GB2312" w:eastAsia="仿宋_GB2312" w:hint="eastAsia"/>
          <w:b/>
          <w:bCs/>
          <w:color w:val="000000" w:themeColor="text1"/>
          <w:sz w:val="32"/>
          <w:szCs w:val="32"/>
        </w:rPr>
        <w:t>（三）</w:t>
      </w:r>
      <w:r w:rsidR="002800E7" w:rsidRPr="00BA704D">
        <w:rPr>
          <w:rFonts w:ascii="仿宋_GB2312" w:eastAsia="仿宋_GB2312"/>
          <w:b/>
          <w:bCs/>
          <w:color w:val="000000" w:themeColor="text1"/>
          <w:sz w:val="32"/>
          <w:szCs w:val="32"/>
        </w:rPr>
        <w:t>其他要求</w:t>
      </w:r>
    </w:p>
    <w:p w14:paraId="3C41E295" w14:textId="24625337" w:rsidR="002800E7" w:rsidRPr="00BA704D" w:rsidRDefault="002800E7"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不接收同等学力人员报考。录取为原单位定向培养的考生，须与我校签订相应的定向协议书，定向考生应脱产学习，所在单位和个人均需承诺能够全脱产。须符合“陕西师范大学</w:t>
      </w:r>
      <w:r w:rsidR="00BC5873" w:rsidRPr="00BA704D">
        <w:rPr>
          <w:rFonts w:ascii="仿宋_GB2312" w:eastAsia="仿宋_GB2312"/>
          <w:color w:val="000000" w:themeColor="text1"/>
          <w:sz w:val="32"/>
          <w:szCs w:val="32"/>
        </w:rPr>
        <w:t>2025</w:t>
      </w:r>
      <w:r w:rsidRPr="00BA704D">
        <w:rPr>
          <w:rFonts w:ascii="仿宋_GB2312" w:eastAsia="仿宋_GB2312"/>
          <w:color w:val="000000" w:themeColor="text1"/>
          <w:sz w:val="32"/>
          <w:szCs w:val="32"/>
        </w:rPr>
        <w:t>年博士研究生招生简章</w:t>
      </w:r>
      <w:r w:rsidRPr="00BA704D">
        <w:rPr>
          <w:rFonts w:ascii="仿宋_GB2312" w:eastAsia="仿宋_GB2312"/>
          <w:color w:val="000000" w:themeColor="text1"/>
          <w:sz w:val="32"/>
          <w:szCs w:val="32"/>
        </w:rPr>
        <w:t>”</w:t>
      </w:r>
      <w:r w:rsidRPr="00BA704D">
        <w:rPr>
          <w:rFonts w:ascii="仿宋_GB2312" w:eastAsia="仿宋_GB2312"/>
          <w:color w:val="000000" w:themeColor="text1"/>
          <w:sz w:val="32"/>
          <w:szCs w:val="32"/>
        </w:rPr>
        <w:t>中的</w:t>
      </w:r>
      <w:r w:rsidRPr="00BA704D">
        <w:rPr>
          <w:rFonts w:ascii="仿宋_GB2312" w:eastAsia="仿宋_GB2312"/>
          <w:color w:val="000000" w:themeColor="text1"/>
          <w:sz w:val="32"/>
          <w:szCs w:val="32"/>
        </w:rPr>
        <w:t>“</w:t>
      </w:r>
      <w:r w:rsidRPr="00BA704D">
        <w:rPr>
          <w:rFonts w:ascii="仿宋_GB2312" w:eastAsia="仿宋_GB2312"/>
          <w:color w:val="000000" w:themeColor="text1"/>
          <w:sz w:val="32"/>
          <w:szCs w:val="32"/>
        </w:rPr>
        <w:t>报考条件</w:t>
      </w:r>
      <w:r w:rsidRPr="00BA704D">
        <w:rPr>
          <w:rFonts w:ascii="仿宋_GB2312" w:eastAsia="仿宋_GB2312"/>
          <w:color w:val="000000" w:themeColor="text1"/>
          <w:sz w:val="32"/>
          <w:szCs w:val="32"/>
        </w:rPr>
        <w:t>”</w:t>
      </w:r>
      <w:r w:rsidRPr="00BA704D">
        <w:rPr>
          <w:rFonts w:ascii="仿宋_GB2312" w:eastAsia="仿宋_GB2312"/>
          <w:color w:val="000000" w:themeColor="text1"/>
          <w:sz w:val="32"/>
          <w:szCs w:val="32"/>
        </w:rPr>
        <w:t>。</w:t>
      </w:r>
    </w:p>
    <w:p w14:paraId="469E5023" w14:textId="156A1040" w:rsidR="002800E7" w:rsidRPr="00BA704D" w:rsidRDefault="002800E7" w:rsidP="002800E7">
      <w:pPr>
        <w:spacing w:line="560" w:lineRule="exact"/>
        <w:ind w:firstLineChars="200" w:firstLine="640"/>
        <w:rPr>
          <w:rFonts w:ascii="黑体" w:eastAsia="黑体" w:hAnsi="黑体"/>
          <w:color w:val="000000" w:themeColor="text1"/>
          <w:sz w:val="32"/>
          <w:szCs w:val="32"/>
        </w:rPr>
      </w:pPr>
      <w:r w:rsidRPr="00BA704D">
        <w:rPr>
          <w:rFonts w:ascii="黑体" w:eastAsia="黑体" w:hAnsi="黑体" w:hint="eastAsia"/>
          <w:color w:val="000000" w:themeColor="text1"/>
          <w:sz w:val="32"/>
          <w:szCs w:val="32"/>
        </w:rPr>
        <w:t>四、报考程序及要求</w:t>
      </w:r>
    </w:p>
    <w:p w14:paraId="7C2BF802" w14:textId="3624B1F9" w:rsidR="00593C50" w:rsidRPr="00BA704D" w:rsidRDefault="00593C50" w:rsidP="00593C50">
      <w:pPr>
        <w:ind w:firstLine="640"/>
        <w:rPr>
          <w:rFonts w:ascii="仿宋" w:eastAsia="仿宋" w:hAnsi="仿宋"/>
          <w:color w:val="000000" w:themeColor="text1"/>
          <w:sz w:val="32"/>
        </w:rPr>
      </w:pPr>
      <w:r w:rsidRPr="00BA704D">
        <w:rPr>
          <w:rFonts w:ascii="仿宋" w:eastAsia="仿宋" w:hAnsi="仿宋" w:hint="eastAsia"/>
          <w:color w:val="000000" w:themeColor="text1"/>
          <w:sz w:val="32"/>
        </w:rPr>
        <w:t>（一）外国语水平测试和业务水平测试时间详见《陕西师范大学</w:t>
      </w:r>
      <w:r w:rsidRPr="00BA704D">
        <w:rPr>
          <w:rFonts w:ascii="仿宋" w:eastAsia="仿宋" w:hAnsi="仿宋"/>
          <w:color w:val="000000" w:themeColor="text1"/>
          <w:sz w:val="32"/>
        </w:rPr>
        <w:t>202</w:t>
      </w:r>
      <w:r w:rsidRPr="00BA704D">
        <w:rPr>
          <w:rFonts w:ascii="仿宋" w:eastAsia="仿宋" w:hAnsi="仿宋" w:hint="eastAsia"/>
          <w:color w:val="000000" w:themeColor="text1"/>
          <w:sz w:val="32"/>
        </w:rPr>
        <w:t>5</w:t>
      </w:r>
      <w:r w:rsidRPr="00BA704D">
        <w:rPr>
          <w:rFonts w:ascii="仿宋" w:eastAsia="仿宋" w:hAnsi="仿宋"/>
          <w:color w:val="000000" w:themeColor="text1"/>
          <w:sz w:val="32"/>
        </w:rPr>
        <w:t>年博士研究生招生简章》。</w:t>
      </w:r>
    </w:p>
    <w:p w14:paraId="3DD64E9A" w14:textId="77777777" w:rsidR="00593C50" w:rsidRPr="00BA704D" w:rsidRDefault="00593C50" w:rsidP="00593C50">
      <w:pPr>
        <w:ind w:firstLineChars="200" w:firstLine="640"/>
        <w:rPr>
          <w:rFonts w:ascii="仿宋" w:eastAsia="仿宋" w:hAnsi="仿宋"/>
          <w:color w:val="000000" w:themeColor="text1"/>
          <w:sz w:val="32"/>
        </w:rPr>
      </w:pPr>
      <w:r w:rsidRPr="00BA704D">
        <w:rPr>
          <w:rFonts w:ascii="仿宋" w:eastAsia="仿宋" w:hAnsi="仿宋" w:hint="eastAsia"/>
          <w:color w:val="000000" w:themeColor="text1"/>
          <w:sz w:val="32"/>
        </w:rPr>
        <w:lastRenderedPageBreak/>
        <w:t>（二）综合考核包括专业外语水平测试、专业知识考查、科研创新能力及综合素质考查等部分。具体安排另行通知。</w:t>
      </w:r>
    </w:p>
    <w:p w14:paraId="619236BF" w14:textId="220E2FC8" w:rsidR="00593C50" w:rsidRPr="00BA704D" w:rsidRDefault="00593C50" w:rsidP="00593C50">
      <w:pPr>
        <w:ind w:firstLineChars="200" w:firstLine="640"/>
        <w:rPr>
          <w:rFonts w:ascii="仿宋" w:eastAsia="仿宋" w:hAnsi="仿宋"/>
          <w:color w:val="000000" w:themeColor="text1"/>
          <w:sz w:val="32"/>
        </w:rPr>
      </w:pPr>
      <w:r w:rsidRPr="00BA704D">
        <w:rPr>
          <w:rFonts w:ascii="仿宋" w:eastAsia="仿宋" w:hAnsi="仿宋" w:hint="eastAsia"/>
          <w:color w:val="000000" w:themeColor="text1"/>
          <w:sz w:val="32"/>
        </w:rPr>
        <w:t>（三）除学校博士招生简章要求的材料之外，申请者还需按顺序依次补充以下材料：</w:t>
      </w:r>
    </w:p>
    <w:p w14:paraId="427518AB" w14:textId="3B289A96" w:rsidR="002800E7" w:rsidRPr="00BA704D" w:rsidRDefault="00593C50" w:rsidP="00593C50">
      <w:pPr>
        <w:spacing w:line="560" w:lineRule="exact"/>
        <w:rPr>
          <w:rFonts w:ascii="仿宋_GB2312" w:eastAsia="仿宋_GB2312"/>
          <w:color w:val="000000" w:themeColor="text1"/>
          <w:sz w:val="32"/>
          <w:szCs w:val="32"/>
        </w:rPr>
      </w:pPr>
      <w:r w:rsidRPr="00BA704D">
        <w:rPr>
          <w:rFonts w:ascii="黑体" w:eastAsia="黑体" w:hAnsi="黑体" w:hint="eastAsia"/>
          <w:color w:val="000000" w:themeColor="text1"/>
          <w:sz w:val="32"/>
          <w:szCs w:val="32"/>
        </w:rPr>
        <w:t xml:space="preserve"> </w:t>
      </w:r>
      <w:r w:rsidRPr="00BA704D">
        <w:rPr>
          <w:rFonts w:ascii="仿宋_GB2312" w:eastAsia="仿宋_GB2312"/>
          <w:color w:val="000000" w:themeColor="text1"/>
          <w:sz w:val="32"/>
          <w:szCs w:val="32"/>
        </w:rPr>
        <w:t xml:space="preserve">  </w:t>
      </w:r>
      <w:r w:rsidR="00033673" w:rsidRPr="00BA704D">
        <w:rPr>
          <w:rFonts w:ascii="仿宋_GB2312" w:eastAsia="仿宋_GB2312"/>
          <w:color w:val="000000" w:themeColor="text1"/>
          <w:sz w:val="32"/>
          <w:szCs w:val="32"/>
        </w:rPr>
        <w:t>学位论文（封皮、原创性声明页、摘要、目录部分</w:t>
      </w:r>
      <w:r w:rsidR="002800E7" w:rsidRPr="00BA704D">
        <w:rPr>
          <w:rFonts w:ascii="仿宋_GB2312" w:eastAsia="仿宋_GB2312"/>
          <w:color w:val="000000" w:themeColor="text1"/>
          <w:sz w:val="32"/>
          <w:szCs w:val="32"/>
        </w:rPr>
        <w:t>）；研究成果如近5年来所发表的学术论文（须包含封面、版权页、目录、本人论文全页）、著作（原件，后期可本人领取或我院邮寄）、主持</w:t>
      </w:r>
      <w:r w:rsidR="00703825" w:rsidRPr="00BA704D">
        <w:rPr>
          <w:rFonts w:ascii="仿宋_GB2312" w:eastAsia="仿宋_GB2312" w:hint="eastAsia"/>
          <w:color w:val="000000" w:themeColor="text1"/>
          <w:sz w:val="32"/>
          <w:szCs w:val="32"/>
        </w:rPr>
        <w:t>科研</w:t>
      </w:r>
      <w:r w:rsidR="002800E7" w:rsidRPr="00BA704D">
        <w:rPr>
          <w:rFonts w:ascii="仿宋_GB2312" w:eastAsia="仿宋_GB2312"/>
          <w:color w:val="000000" w:themeColor="text1"/>
          <w:sz w:val="32"/>
          <w:szCs w:val="32"/>
        </w:rPr>
        <w:t>项目（至少须包含立项书及立项或结项证明）</w:t>
      </w:r>
      <w:r w:rsidR="00816803" w:rsidRPr="00BA704D">
        <w:rPr>
          <w:rFonts w:ascii="仿宋_GB2312" w:eastAsia="仿宋_GB2312" w:hint="eastAsia"/>
          <w:color w:val="000000" w:themeColor="text1"/>
          <w:sz w:val="32"/>
          <w:szCs w:val="32"/>
        </w:rPr>
        <w:t>；</w:t>
      </w:r>
      <w:r w:rsidR="002800E7" w:rsidRPr="00BA704D">
        <w:rPr>
          <w:rFonts w:ascii="仿宋_GB2312" w:eastAsia="仿宋_GB2312"/>
          <w:color w:val="000000" w:themeColor="text1"/>
          <w:sz w:val="32"/>
          <w:szCs w:val="32"/>
        </w:rPr>
        <w:t>博士阶段研究计划（</w:t>
      </w:r>
      <w:r w:rsidR="00033673" w:rsidRPr="00BA704D">
        <w:rPr>
          <w:rFonts w:ascii="仿宋_GB2312" w:eastAsia="仿宋_GB2312" w:hint="eastAsia"/>
          <w:color w:val="000000" w:themeColor="text1"/>
          <w:sz w:val="32"/>
          <w:szCs w:val="32"/>
        </w:rPr>
        <w:t>不低于1500字</w:t>
      </w:r>
      <w:r w:rsidR="002800E7" w:rsidRPr="00BA704D">
        <w:rPr>
          <w:rFonts w:ascii="仿宋_GB2312" w:eastAsia="仿宋_GB2312"/>
          <w:color w:val="000000" w:themeColor="text1"/>
          <w:sz w:val="32"/>
          <w:szCs w:val="32"/>
        </w:rPr>
        <w:t>）</w:t>
      </w:r>
      <w:r w:rsidR="00816803" w:rsidRPr="00BA704D">
        <w:rPr>
          <w:rFonts w:ascii="仿宋_GB2312" w:eastAsia="仿宋_GB2312" w:hint="eastAsia"/>
          <w:color w:val="000000" w:themeColor="text1"/>
          <w:sz w:val="32"/>
          <w:szCs w:val="32"/>
        </w:rPr>
        <w:t>；</w:t>
      </w:r>
      <w:r w:rsidR="002800E7" w:rsidRPr="00BA704D">
        <w:rPr>
          <w:rFonts w:ascii="仿宋_GB2312" w:eastAsia="仿宋_GB2312"/>
          <w:color w:val="000000" w:themeColor="text1"/>
          <w:sz w:val="32"/>
          <w:szCs w:val="32"/>
        </w:rPr>
        <w:t>获奖及其他个人成果等相关证明材料的复印件。</w:t>
      </w:r>
    </w:p>
    <w:p w14:paraId="21403CAD" w14:textId="15457025" w:rsidR="002800E7" w:rsidRPr="00BA704D" w:rsidRDefault="00033673"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color w:val="000000" w:themeColor="text1"/>
          <w:sz w:val="32"/>
          <w:szCs w:val="32"/>
        </w:rPr>
        <w:t>（</w:t>
      </w:r>
      <w:r w:rsidRPr="00BA704D">
        <w:rPr>
          <w:rFonts w:ascii="仿宋_GB2312" w:eastAsia="仿宋_GB2312" w:hint="eastAsia"/>
          <w:color w:val="000000" w:themeColor="text1"/>
          <w:sz w:val="32"/>
          <w:szCs w:val="32"/>
        </w:rPr>
        <w:t>四）</w:t>
      </w:r>
      <w:r w:rsidR="002800E7" w:rsidRPr="00BA704D">
        <w:rPr>
          <w:rFonts w:ascii="仿宋_GB2312" w:eastAsia="仿宋_GB2312"/>
          <w:color w:val="000000" w:themeColor="text1"/>
          <w:sz w:val="32"/>
          <w:szCs w:val="32"/>
        </w:rPr>
        <w:t>资格复审。我单位组织专家对考生业务情况进行复审并打分，确定是否符合本单位</w:t>
      </w:r>
      <w:r w:rsidR="002800E7" w:rsidRPr="00BA704D">
        <w:rPr>
          <w:rFonts w:ascii="仿宋_GB2312" w:eastAsia="仿宋_GB2312"/>
          <w:color w:val="000000" w:themeColor="text1"/>
          <w:sz w:val="32"/>
          <w:szCs w:val="32"/>
        </w:rPr>
        <w:t>“</w:t>
      </w:r>
      <w:r w:rsidR="002800E7" w:rsidRPr="00BA704D">
        <w:rPr>
          <w:rFonts w:ascii="仿宋_GB2312" w:eastAsia="仿宋_GB2312"/>
          <w:color w:val="000000" w:themeColor="text1"/>
          <w:sz w:val="32"/>
          <w:szCs w:val="32"/>
        </w:rPr>
        <w:t>申请-考核</w:t>
      </w:r>
      <w:r w:rsidR="002800E7" w:rsidRPr="00BA704D">
        <w:rPr>
          <w:rFonts w:ascii="仿宋_GB2312" w:eastAsia="仿宋_GB2312"/>
          <w:color w:val="000000" w:themeColor="text1"/>
          <w:sz w:val="32"/>
          <w:szCs w:val="32"/>
        </w:rPr>
        <w:t>”</w:t>
      </w:r>
      <w:r w:rsidR="001A0789">
        <w:rPr>
          <w:rFonts w:ascii="仿宋_GB2312" w:eastAsia="仿宋_GB2312"/>
          <w:color w:val="000000" w:themeColor="text1"/>
          <w:sz w:val="32"/>
          <w:szCs w:val="32"/>
        </w:rPr>
        <w:t>业务条件。根据学校简章内容，部分考生虽达到</w:t>
      </w:r>
      <w:r w:rsidR="007F7CC5">
        <w:rPr>
          <w:rFonts w:ascii="仿宋_GB2312" w:eastAsia="仿宋_GB2312"/>
          <w:color w:val="000000" w:themeColor="text1"/>
          <w:sz w:val="32"/>
          <w:szCs w:val="32"/>
        </w:rPr>
        <w:t>招生办法中规定的外国语和业务要求，但</w:t>
      </w:r>
      <w:r w:rsidR="007F7CC5">
        <w:rPr>
          <w:rFonts w:ascii="仿宋_GB2312" w:eastAsia="仿宋_GB2312" w:hint="eastAsia"/>
          <w:color w:val="000000" w:themeColor="text1"/>
          <w:sz w:val="32"/>
          <w:szCs w:val="32"/>
        </w:rPr>
        <w:t>专家</w:t>
      </w:r>
      <w:r w:rsidR="007F7CC5">
        <w:rPr>
          <w:rFonts w:ascii="仿宋_GB2312" w:eastAsia="仿宋_GB2312"/>
          <w:color w:val="000000" w:themeColor="text1"/>
          <w:sz w:val="32"/>
          <w:szCs w:val="32"/>
        </w:rPr>
        <w:t>认为未达到或</w:t>
      </w:r>
      <w:r w:rsidR="007F7CC5">
        <w:rPr>
          <w:rFonts w:ascii="仿宋_GB2312" w:eastAsia="仿宋_GB2312" w:hint="eastAsia"/>
          <w:color w:val="000000" w:themeColor="text1"/>
          <w:sz w:val="32"/>
          <w:szCs w:val="32"/>
        </w:rPr>
        <w:t>无法确定</w:t>
      </w:r>
      <w:r w:rsidR="007F7CC5">
        <w:rPr>
          <w:rFonts w:ascii="仿宋_GB2312" w:eastAsia="仿宋_GB2312"/>
          <w:color w:val="000000" w:themeColor="text1"/>
          <w:sz w:val="32"/>
          <w:szCs w:val="32"/>
        </w:rPr>
        <w:t>是否达到</w:t>
      </w:r>
      <w:r w:rsidR="002800E7" w:rsidRPr="00BA704D">
        <w:rPr>
          <w:rFonts w:ascii="仿宋_GB2312" w:eastAsia="仿宋_GB2312"/>
          <w:color w:val="000000" w:themeColor="text1"/>
          <w:sz w:val="32"/>
          <w:szCs w:val="32"/>
        </w:rPr>
        <w:t>的，仍需参加相应水平测试。</w:t>
      </w:r>
    </w:p>
    <w:p w14:paraId="176F604E" w14:textId="5A473F20" w:rsidR="002800E7" w:rsidRPr="00BA704D" w:rsidRDefault="002800E7" w:rsidP="002800E7">
      <w:pPr>
        <w:spacing w:line="560" w:lineRule="exact"/>
        <w:ind w:firstLineChars="200" w:firstLine="640"/>
        <w:rPr>
          <w:rFonts w:ascii="黑体" w:eastAsia="黑体" w:hAnsi="黑体"/>
          <w:color w:val="000000" w:themeColor="text1"/>
          <w:sz w:val="32"/>
          <w:szCs w:val="32"/>
        </w:rPr>
      </w:pPr>
      <w:r w:rsidRPr="00BA704D">
        <w:rPr>
          <w:rFonts w:ascii="黑体" w:eastAsia="黑体" w:hAnsi="黑体" w:hint="eastAsia"/>
          <w:color w:val="000000" w:themeColor="text1"/>
          <w:sz w:val="32"/>
          <w:szCs w:val="32"/>
        </w:rPr>
        <w:t>五、注意事项</w:t>
      </w:r>
    </w:p>
    <w:p w14:paraId="26CE3D5F" w14:textId="7990FC87" w:rsidR="002800E7" w:rsidRPr="00BA704D" w:rsidRDefault="005A5A71"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（一）</w:t>
      </w:r>
      <w:r w:rsidR="002800E7" w:rsidRPr="00BA704D">
        <w:rPr>
          <w:rFonts w:ascii="仿宋_GB2312" w:eastAsia="仿宋_GB2312"/>
          <w:color w:val="000000" w:themeColor="text1"/>
          <w:sz w:val="32"/>
          <w:szCs w:val="32"/>
        </w:rPr>
        <w:t>请考生及时关注陕西师范大学研究生招生信息网及陕西师范大学文学院官网相关通知。请在规定时间内提交、完成相关程序。</w:t>
      </w:r>
    </w:p>
    <w:p w14:paraId="51151F5B" w14:textId="23EBED92" w:rsidR="002800E7" w:rsidRPr="00BA704D" w:rsidRDefault="005A5A71"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（二）</w:t>
      </w:r>
      <w:r w:rsidR="002800E7" w:rsidRPr="00BA704D">
        <w:rPr>
          <w:rFonts w:ascii="仿宋_GB2312" w:eastAsia="仿宋_GB2312"/>
          <w:color w:val="000000" w:themeColor="text1"/>
          <w:sz w:val="32"/>
          <w:szCs w:val="32"/>
        </w:rPr>
        <w:t>考生应对所提交材料的真实性负责。一经发现</w:t>
      </w:r>
      <w:r w:rsidR="007F7CC5">
        <w:rPr>
          <w:rFonts w:ascii="仿宋_GB2312" w:eastAsia="仿宋_GB2312" w:hint="eastAsia"/>
          <w:color w:val="000000" w:themeColor="text1"/>
          <w:sz w:val="32"/>
          <w:szCs w:val="32"/>
        </w:rPr>
        <w:t>存在</w:t>
      </w:r>
      <w:r w:rsidR="002800E7" w:rsidRPr="00BA704D">
        <w:rPr>
          <w:rFonts w:ascii="仿宋_GB2312" w:eastAsia="仿宋_GB2312"/>
          <w:color w:val="000000" w:themeColor="text1"/>
          <w:sz w:val="32"/>
          <w:szCs w:val="32"/>
        </w:rPr>
        <w:t>伪造、提交虚假材料等违纪及违反学术道德的行为，将根据有关规定严肃处理。</w:t>
      </w:r>
    </w:p>
    <w:p w14:paraId="3260C897" w14:textId="10081A66" w:rsidR="002800E7" w:rsidRPr="00BA704D" w:rsidRDefault="002800E7" w:rsidP="002800E7">
      <w:pPr>
        <w:spacing w:line="560" w:lineRule="exact"/>
        <w:ind w:firstLineChars="200" w:firstLine="640"/>
        <w:rPr>
          <w:rFonts w:ascii="黑体" w:eastAsia="黑体" w:hAnsi="黑体"/>
          <w:color w:val="000000" w:themeColor="text1"/>
          <w:sz w:val="32"/>
          <w:szCs w:val="32"/>
        </w:rPr>
      </w:pPr>
      <w:r w:rsidRPr="00BA704D">
        <w:rPr>
          <w:rFonts w:ascii="黑体" w:eastAsia="黑体" w:hAnsi="黑体" w:hint="eastAsia"/>
          <w:color w:val="000000" w:themeColor="text1"/>
          <w:sz w:val="32"/>
          <w:szCs w:val="32"/>
        </w:rPr>
        <w:t>六、联系方式</w:t>
      </w:r>
      <w:r w:rsidRPr="00BA704D">
        <w:rPr>
          <w:rFonts w:ascii="黑体" w:eastAsia="黑体" w:hAnsi="黑体"/>
          <w:color w:val="000000" w:themeColor="text1"/>
          <w:sz w:val="32"/>
          <w:szCs w:val="32"/>
        </w:rPr>
        <w:t xml:space="preserve"> </w:t>
      </w:r>
    </w:p>
    <w:p w14:paraId="45FC1D3A" w14:textId="77777777" w:rsidR="002800E7" w:rsidRPr="00BA704D" w:rsidRDefault="002800E7"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文学院联系电话：</w:t>
      </w:r>
      <w:r w:rsidRPr="00BA704D">
        <w:rPr>
          <w:rFonts w:ascii="仿宋_GB2312" w:eastAsia="仿宋_GB2312"/>
          <w:color w:val="000000" w:themeColor="text1"/>
          <w:sz w:val="32"/>
          <w:szCs w:val="32"/>
        </w:rPr>
        <w:t>029-85310176，联系人：金老师。</w:t>
      </w:r>
    </w:p>
    <w:p w14:paraId="469F6CD3" w14:textId="73B76C9A" w:rsidR="00385EE2" w:rsidRPr="00BA704D" w:rsidRDefault="00FA7CA7" w:rsidP="002800E7">
      <w:pPr>
        <w:spacing w:line="560" w:lineRule="exact"/>
        <w:ind w:firstLineChars="200" w:firstLine="640"/>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lastRenderedPageBreak/>
        <w:t>2025年文学院博士招生QQ群：</w:t>
      </w:r>
      <w:r w:rsidR="00385EE2" w:rsidRPr="00BA704D">
        <w:rPr>
          <w:rFonts w:ascii="仿宋_GB2312" w:eastAsia="仿宋_GB2312"/>
          <w:color w:val="000000" w:themeColor="text1"/>
          <w:sz w:val="32"/>
          <w:szCs w:val="32"/>
        </w:rPr>
        <w:t>985373506</w:t>
      </w:r>
      <w:r w:rsidRPr="00BA704D">
        <w:rPr>
          <w:rFonts w:ascii="仿宋_GB2312" w:eastAsia="仿宋_GB2312" w:hint="eastAsia"/>
          <w:color w:val="000000" w:themeColor="text1"/>
          <w:sz w:val="32"/>
          <w:szCs w:val="32"/>
        </w:rPr>
        <w:t>（考生务必及时加入）</w:t>
      </w:r>
    </w:p>
    <w:p w14:paraId="2AB2C222" w14:textId="4880BB40" w:rsidR="00D74CE8" w:rsidRDefault="00D74CE8" w:rsidP="00D74CE8">
      <w:pPr>
        <w:spacing w:line="560" w:lineRule="exact"/>
        <w:ind w:firstLineChars="200" w:firstLine="640"/>
        <w:rPr>
          <w:rFonts w:ascii="仿宋_GB2312" w:eastAsia="仿宋_GB2312"/>
          <w:color w:val="000000" w:themeColor="text1"/>
          <w:sz w:val="32"/>
          <w:szCs w:val="32"/>
        </w:rPr>
      </w:pPr>
      <w:r w:rsidRPr="00D74CE8">
        <w:rPr>
          <w:rFonts w:ascii="仿宋_GB2312" w:eastAsia="仿宋_GB2312" w:hint="eastAsia"/>
          <w:color w:val="000000" w:themeColor="text1"/>
          <w:sz w:val="32"/>
          <w:szCs w:val="32"/>
        </w:rPr>
        <w:t>本招生办法未尽事宜，以陕西师范大学发布的</w:t>
      </w:r>
      <w:r w:rsidRPr="00D74CE8">
        <w:rPr>
          <w:rFonts w:ascii="仿宋_GB2312" w:eastAsia="仿宋_GB2312"/>
          <w:color w:val="000000" w:themeColor="text1"/>
          <w:sz w:val="32"/>
          <w:szCs w:val="32"/>
        </w:rPr>
        <w:t>202</w:t>
      </w:r>
      <w:r w:rsidRPr="00D74CE8">
        <w:rPr>
          <w:rFonts w:ascii="仿宋_GB2312" w:eastAsia="仿宋_GB2312" w:hint="eastAsia"/>
          <w:color w:val="000000" w:themeColor="text1"/>
          <w:sz w:val="32"/>
          <w:szCs w:val="32"/>
        </w:rPr>
        <w:t>5</w:t>
      </w:r>
      <w:r w:rsidRPr="00D74CE8">
        <w:rPr>
          <w:rFonts w:ascii="仿宋_GB2312" w:eastAsia="仿宋_GB2312"/>
          <w:color w:val="000000" w:themeColor="text1"/>
          <w:sz w:val="32"/>
          <w:szCs w:val="32"/>
        </w:rPr>
        <w:t>年全日制博士研</w:t>
      </w:r>
      <w:r w:rsidRPr="00D74CE8">
        <w:rPr>
          <w:rFonts w:ascii="仿宋_GB2312" w:eastAsia="仿宋_GB2312" w:hint="eastAsia"/>
          <w:color w:val="000000" w:themeColor="text1"/>
          <w:sz w:val="32"/>
          <w:szCs w:val="32"/>
        </w:rPr>
        <w:t>究生招生简章（http://yz.snnu.edu.cn/info/1007/7311.htm）及相关的补充通知为准。</w:t>
      </w:r>
    </w:p>
    <w:p w14:paraId="0D9C5B86" w14:textId="77777777" w:rsidR="00394F66" w:rsidRPr="00D74CE8" w:rsidRDefault="00394F66" w:rsidP="00D74CE8">
      <w:pPr>
        <w:spacing w:line="560" w:lineRule="exact"/>
        <w:ind w:firstLineChars="200" w:firstLine="640"/>
        <w:rPr>
          <w:rFonts w:ascii="仿宋_GB2312" w:eastAsia="仿宋_GB2312"/>
          <w:color w:val="000000" w:themeColor="text1"/>
          <w:sz w:val="32"/>
          <w:szCs w:val="32"/>
        </w:rPr>
      </w:pPr>
    </w:p>
    <w:p w14:paraId="6A62DB22" w14:textId="6D7D9C16" w:rsidR="005A5A71" w:rsidRPr="00BA704D" w:rsidRDefault="005A5A71" w:rsidP="005A5A71">
      <w:pPr>
        <w:spacing w:line="560" w:lineRule="exact"/>
        <w:ind w:firstLineChars="200" w:firstLine="640"/>
        <w:jc w:val="right"/>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文学院</w:t>
      </w:r>
    </w:p>
    <w:p w14:paraId="06D9F80C" w14:textId="6096972B" w:rsidR="005A5A71" w:rsidRPr="00BA704D" w:rsidRDefault="005A5A71" w:rsidP="005A5A71">
      <w:pPr>
        <w:spacing w:line="560" w:lineRule="exact"/>
        <w:ind w:firstLineChars="200" w:firstLine="640"/>
        <w:jc w:val="right"/>
        <w:rPr>
          <w:rFonts w:ascii="仿宋_GB2312" w:eastAsia="仿宋_GB2312"/>
          <w:color w:val="000000" w:themeColor="text1"/>
          <w:sz w:val="32"/>
          <w:szCs w:val="32"/>
        </w:rPr>
      </w:pPr>
      <w:r w:rsidRPr="00BA704D">
        <w:rPr>
          <w:rFonts w:ascii="仿宋_GB2312" w:eastAsia="仿宋_GB2312" w:hint="eastAsia"/>
          <w:color w:val="000000" w:themeColor="text1"/>
          <w:sz w:val="32"/>
          <w:szCs w:val="32"/>
        </w:rPr>
        <w:t>2025年2月</w:t>
      </w:r>
      <w:r w:rsidR="003F3409">
        <w:rPr>
          <w:rFonts w:ascii="仿宋_GB2312" w:eastAsia="仿宋_GB2312" w:hint="eastAsia"/>
          <w:color w:val="000000" w:themeColor="text1"/>
          <w:sz w:val="32"/>
          <w:szCs w:val="32"/>
        </w:rPr>
        <w:t>18</w:t>
      </w:r>
      <w:r w:rsidRPr="00BA704D">
        <w:rPr>
          <w:rFonts w:ascii="仿宋_GB2312" w:eastAsia="仿宋_GB2312" w:hint="eastAsia"/>
          <w:color w:val="000000" w:themeColor="text1"/>
          <w:sz w:val="32"/>
          <w:szCs w:val="32"/>
        </w:rPr>
        <w:t>日</w:t>
      </w:r>
    </w:p>
    <w:sectPr w:rsidR="005A5A71" w:rsidRPr="00BA7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E77E" w14:textId="77777777" w:rsidR="00390A8F" w:rsidRDefault="00390A8F" w:rsidP="002800E7">
      <w:r>
        <w:separator/>
      </w:r>
    </w:p>
  </w:endnote>
  <w:endnote w:type="continuationSeparator" w:id="0">
    <w:p w14:paraId="7E356FF2" w14:textId="77777777" w:rsidR="00390A8F" w:rsidRDefault="00390A8F" w:rsidP="0028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6A45" w14:textId="77777777" w:rsidR="00390A8F" w:rsidRDefault="00390A8F" w:rsidP="002800E7">
      <w:r>
        <w:separator/>
      </w:r>
    </w:p>
  </w:footnote>
  <w:footnote w:type="continuationSeparator" w:id="0">
    <w:p w14:paraId="5D06E1A2" w14:textId="77777777" w:rsidR="00390A8F" w:rsidRDefault="00390A8F" w:rsidP="00280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2A"/>
    <w:rsid w:val="0002789C"/>
    <w:rsid w:val="00033673"/>
    <w:rsid w:val="00182460"/>
    <w:rsid w:val="001A0789"/>
    <w:rsid w:val="002800E7"/>
    <w:rsid w:val="00300398"/>
    <w:rsid w:val="00355384"/>
    <w:rsid w:val="0036214F"/>
    <w:rsid w:val="003760ED"/>
    <w:rsid w:val="00385EE2"/>
    <w:rsid w:val="00390A8F"/>
    <w:rsid w:val="00394F66"/>
    <w:rsid w:val="003D78C0"/>
    <w:rsid w:val="003E508D"/>
    <w:rsid w:val="003F3409"/>
    <w:rsid w:val="004242D1"/>
    <w:rsid w:val="00437DB3"/>
    <w:rsid w:val="004541E5"/>
    <w:rsid w:val="00481CAE"/>
    <w:rsid w:val="00490098"/>
    <w:rsid w:val="004B0DB1"/>
    <w:rsid w:val="00535B79"/>
    <w:rsid w:val="00537505"/>
    <w:rsid w:val="005700D2"/>
    <w:rsid w:val="00575699"/>
    <w:rsid w:val="00584944"/>
    <w:rsid w:val="00593C50"/>
    <w:rsid w:val="005A5A71"/>
    <w:rsid w:val="005B43C0"/>
    <w:rsid w:val="005D7E55"/>
    <w:rsid w:val="005E1ECF"/>
    <w:rsid w:val="00663C7E"/>
    <w:rsid w:val="00665550"/>
    <w:rsid w:val="006D0A22"/>
    <w:rsid w:val="006E4EFE"/>
    <w:rsid w:val="006F7AA5"/>
    <w:rsid w:val="00703825"/>
    <w:rsid w:val="007166DC"/>
    <w:rsid w:val="007248A8"/>
    <w:rsid w:val="0075681B"/>
    <w:rsid w:val="00761B79"/>
    <w:rsid w:val="007F7CC5"/>
    <w:rsid w:val="00816803"/>
    <w:rsid w:val="008316D0"/>
    <w:rsid w:val="00883DF5"/>
    <w:rsid w:val="008A62E7"/>
    <w:rsid w:val="00912D84"/>
    <w:rsid w:val="009171FB"/>
    <w:rsid w:val="0092061C"/>
    <w:rsid w:val="0092349E"/>
    <w:rsid w:val="00982AE8"/>
    <w:rsid w:val="009A432A"/>
    <w:rsid w:val="009B0A1F"/>
    <w:rsid w:val="009B720D"/>
    <w:rsid w:val="009D5FB4"/>
    <w:rsid w:val="009E6531"/>
    <w:rsid w:val="00A221D4"/>
    <w:rsid w:val="00A416B4"/>
    <w:rsid w:val="00A73BB5"/>
    <w:rsid w:val="00A92627"/>
    <w:rsid w:val="00AA0A0E"/>
    <w:rsid w:val="00AA59E7"/>
    <w:rsid w:val="00B038FF"/>
    <w:rsid w:val="00BA0E7A"/>
    <w:rsid w:val="00BA704D"/>
    <w:rsid w:val="00BA7A3C"/>
    <w:rsid w:val="00BC3784"/>
    <w:rsid w:val="00BC5689"/>
    <w:rsid w:val="00BC5873"/>
    <w:rsid w:val="00C60DBC"/>
    <w:rsid w:val="00C92B8F"/>
    <w:rsid w:val="00CB3FE2"/>
    <w:rsid w:val="00CE782B"/>
    <w:rsid w:val="00D20E20"/>
    <w:rsid w:val="00D22E67"/>
    <w:rsid w:val="00D64EEF"/>
    <w:rsid w:val="00D74CE8"/>
    <w:rsid w:val="00DB2DB3"/>
    <w:rsid w:val="00DF133B"/>
    <w:rsid w:val="00E12E29"/>
    <w:rsid w:val="00E26ADA"/>
    <w:rsid w:val="00E65ACD"/>
    <w:rsid w:val="00ED269C"/>
    <w:rsid w:val="00F04FCB"/>
    <w:rsid w:val="00F200BF"/>
    <w:rsid w:val="00FA7CA7"/>
    <w:rsid w:val="00FB0D91"/>
    <w:rsid w:val="00FD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034D7"/>
  <w15:chartTrackingRefBased/>
  <w15:docId w15:val="{67D97871-E051-4211-9F12-33A364C6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0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0E7"/>
    <w:rPr>
      <w:sz w:val="18"/>
      <w:szCs w:val="18"/>
    </w:rPr>
  </w:style>
  <w:style w:type="paragraph" w:styleId="a5">
    <w:name w:val="footer"/>
    <w:basedOn w:val="a"/>
    <w:link w:val="a6"/>
    <w:uiPriority w:val="99"/>
    <w:unhideWhenUsed/>
    <w:rsid w:val="002800E7"/>
    <w:pPr>
      <w:tabs>
        <w:tab w:val="center" w:pos="4153"/>
        <w:tab w:val="right" w:pos="8306"/>
      </w:tabs>
      <w:snapToGrid w:val="0"/>
      <w:jc w:val="left"/>
    </w:pPr>
    <w:rPr>
      <w:sz w:val="18"/>
      <w:szCs w:val="18"/>
    </w:rPr>
  </w:style>
  <w:style w:type="character" w:customStyle="1" w:styleId="a6">
    <w:name w:val="页脚 字符"/>
    <w:basedOn w:val="a0"/>
    <w:link w:val="a5"/>
    <w:uiPriority w:val="99"/>
    <w:rsid w:val="002800E7"/>
    <w:rPr>
      <w:sz w:val="18"/>
      <w:szCs w:val="18"/>
    </w:rPr>
  </w:style>
  <w:style w:type="character" w:styleId="a7">
    <w:name w:val="Hyperlink"/>
    <w:basedOn w:val="a0"/>
    <w:uiPriority w:val="99"/>
    <w:unhideWhenUsed/>
    <w:rsid w:val="00D74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364</Words>
  <Characters>2077</Characters>
  <Application>Microsoft Office Word</Application>
  <DocSecurity>0</DocSecurity>
  <Lines>17</Lines>
  <Paragraphs>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 王</dc:creator>
  <cp:keywords/>
  <dc:description/>
  <cp:lastModifiedBy>博 王</cp:lastModifiedBy>
  <cp:revision>29</cp:revision>
  <dcterms:created xsi:type="dcterms:W3CDTF">2024-01-09T07:45:00Z</dcterms:created>
  <dcterms:modified xsi:type="dcterms:W3CDTF">2025-02-19T02:34:00Z</dcterms:modified>
</cp:coreProperties>
</file>